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25136C" w:rsidRPr="00606653" w:rsidRDefault="00875C59" w:rsidP="00F721BA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OBRAZLOŽENJE </w:t>
      </w:r>
      <w:r w:rsidR="00894F19">
        <w:rPr>
          <w:rFonts w:cstheme="minorHAnsi"/>
          <w:b/>
          <w:sz w:val="24"/>
          <w:szCs w:val="24"/>
        </w:rPr>
        <w:t>POLU</w:t>
      </w:r>
      <w:r w:rsidR="00F721BA" w:rsidRPr="00606653">
        <w:rPr>
          <w:rFonts w:cstheme="minorHAnsi"/>
          <w:b/>
          <w:sz w:val="24"/>
          <w:szCs w:val="24"/>
        </w:rPr>
        <w:t>GODIŠNJ</w:t>
      </w:r>
      <w:r>
        <w:rPr>
          <w:rFonts w:cstheme="minorHAnsi"/>
          <w:b/>
          <w:sz w:val="24"/>
          <w:szCs w:val="24"/>
        </w:rPr>
        <w:t>EG</w:t>
      </w:r>
      <w:r w:rsidR="00F721BA" w:rsidRPr="00606653">
        <w:rPr>
          <w:rFonts w:cstheme="minorHAnsi"/>
          <w:b/>
          <w:sz w:val="24"/>
          <w:szCs w:val="24"/>
        </w:rPr>
        <w:t xml:space="preserve"> IZVJEŠTAJ</w:t>
      </w:r>
      <w:r>
        <w:rPr>
          <w:rFonts w:cstheme="minorHAnsi"/>
          <w:b/>
          <w:sz w:val="24"/>
          <w:szCs w:val="24"/>
        </w:rPr>
        <w:t>A</w:t>
      </w:r>
      <w:r w:rsidR="00F721BA" w:rsidRPr="00606653">
        <w:rPr>
          <w:rFonts w:cstheme="minorHAnsi"/>
          <w:b/>
          <w:sz w:val="24"/>
          <w:szCs w:val="24"/>
        </w:rPr>
        <w:t xml:space="preserve"> O IZVRŠENJU </w:t>
      </w:r>
      <w:r w:rsidR="00EB6F1A" w:rsidRPr="00606653">
        <w:rPr>
          <w:rFonts w:cstheme="minorHAnsi"/>
          <w:b/>
          <w:sz w:val="24"/>
          <w:szCs w:val="24"/>
        </w:rPr>
        <w:t xml:space="preserve">FINANCIJSKOG </w:t>
      </w:r>
      <w:r w:rsidR="00F721BA" w:rsidRPr="00606653">
        <w:rPr>
          <w:rFonts w:cstheme="minorHAnsi"/>
          <w:b/>
          <w:sz w:val="24"/>
          <w:szCs w:val="24"/>
        </w:rPr>
        <w:t>PLANA</w:t>
      </w:r>
      <w:r w:rsidR="00EB6F1A" w:rsidRPr="00606653">
        <w:rPr>
          <w:rFonts w:cstheme="minorHAnsi"/>
          <w:b/>
          <w:sz w:val="24"/>
          <w:szCs w:val="24"/>
        </w:rPr>
        <w:t xml:space="preserve"> </w:t>
      </w: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  <w:r w:rsidRPr="00606653">
        <w:rPr>
          <w:rFonts w:cstheme="minorHAnsi"/>
          <w:b/>
          <w:sz w:val="24"/>
          <w:szCs w:val="24"/>
        </w:rPr>
        <w:t>HRVATSKOG POVIJES</w:t>
      </w:r>
      <w:r w:rsidR="00C95D21" w:rsidRPr="00606653">
        <w:rPr>
          <w:rFonts w:cstheme="minorHAnsi"/>
          <w:b/>
          <w:sz w:val="24"/>
          <w:szCs w:val="24"/>
        </w:rPr>
        <w:t>N</w:t>
      </w:r>
      <w:r w:rsidRPr="00606653">
        <w:rPr>
          <w:rFonts w:cstheme="minorHAnsi"/>
          <w:b/>
          <w:sz w:val="24"/>
          <w:szCs w:val="24"/>
        </w:rPr>
        <w:t>OG MUZEJA</w:t>
      </w:r>
    </w:p>
    <w:p w:rsidR="00F721BA" w:rsidRPr="00606653" w:rsidRDefault="004B0B08" w:rsidP="00F721BA">
      <w:pPr>
        <w:jc w:val="center"/>
        <w:rPr>
          <w:rFonts w:cstheme="minorHAnsi"/>
          <w:b/>
          <w:sz w:val="24"/>
          <w:szCs w:val="24"/>
        </w:rPr>
      </w:pPr>
      <w:r w:rsidRPr="00606653">
        <w:rPr>
          <w:rFonts w:cstheme="minorHAnsi"/>
          <w:b/>
          <w:sz w:val="24"/>
          <w:szCs w:val="24"/>
        </w:rPr>
        <w:t>ZA RAZDOBLJE OD 01.01.202</w:t>
      </w:r>
      <w:r w:rsidR="0043123B">
        <w:rPr>
          <w:rFonts w:cstheme="minorHAnsi"/>
          <w:b/>
          <w:sz w:val="24"/>
          <w:szCs w:val="24"/>
        </w:rPr>
        <w:t>5</w:t>
      </w:r>
      <w:r w:rsidRPr="00606653">
        <w:rPr>
          <w:rFonts w:cstheme="minorHAnsi"/>
          <w:b/>
          <w:sz w:val="24"/>
          <w:szCs w:val="24"/>
        </w:rPr>
        <w:t>. DO 3</w:t>
      </w:r>
      <w:r w:rsidR="00894F19">
        <w:rPr>
          <w:rFonts w:cstheme="minorHAnsi"/>
          <w:b/>
          <w:sz w:val="24"/>
          <w:szCs w:val="24"/>
        </w:rPr>
        <w:t>0</w:t>
      </w:r>
      <w:r w:rsidRPr="00606653">
        <w:rPr>
          <w:rFonts w:cstheme="minorHAnsi"/>
          <w:b/>
          <w:sz w:val="24"/>
          <w:szCs w:val="24"/>
        </w:rPr>
        <w:t>.</w:t>
      </w:r>
      <w:r w:rsidR="00894F19">
        <w:rPr>
          <w:rFonts w:cstheme="minorHAnsi"/>
          <w:b/>
          <w:sz w:val="24"/>
          <w:szCs w:val="24"/>
        </w:rPr>
        <w:t>06</w:t>
      </w:r>
      <w:r w:rsidRPr="00606653">
        <w:rPr>
          <w:rFonts w:cstheme="minorHAnsi"/>
          <w:b/>
          <w:sz w:val="24"/>
          <w:szCs w:val="24"/>
        </w:rPr>
        <w:t>.202</w:t>
      </w:r>
      <w:r w:rsidR="0043123B">
        <w:rPr>
          <w:rFonts w:cstheme="minorHAnsi"/>
          <w:b/>
          <w:sz w:val="24"/>
          <w:szCs w:val="24"/>
        </w:rPr>
        <w:t>5</w:t>
      </w:r>
      <w:r w:rsidRPr="00606653">
        <w:rPr>
          <w:rFonts w:cstheme="minorHAnsi"/>
          <w:b/>
          <w:sz w:val="24"/>
          <w:szCs w:val="24"/>
        </w:rPr>
        <w:t>. GODINE</w:t>
      </w: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rPr>
          <w:rFonts w:cstheme="minorHAnsi"/>
          <w:b/>
          <w:sz w:val="24"/>
          <w:szCs w:val="24"/>
        </w:rPr>
      </w:pPr>
      <w:r w:rsidRPr="00606653">
        <w:rPr>
          <w:rFonts w:cstheme="minorHAnsi"/>
          <w:b/>
          <w:sz w:val="24"/>
          <w:szCs w:val="24"/>
        </w:rPr>
        <w:t>Predsjednik Upravnog vijeća</w:t>
      </w:r>
    </w:p>
    <w:p w:rsidR="00F721BA" w:rsidRPr="00606653" w:rsidRDefault="00F721BA" w:rsidP="00F721BA">
      <w:pPr>
        <w:rPr>
          <w:rFonts w:cstheme="minorHAnsi"/>
          <w:b/>
          <w:sz w:val="24"/>
          <w:szCs w:val="24"/>
        </w:rPr>
      </w:pPr>
      <w:r w:rsidRPr="00606653">
        <w:rPr>
          <w:rFonts w:cstheme="minorHAnsi"/>
          <w:b/>
          <w:sz w:val="24"/>
          <w:szCs w:val="24"/>
        </w:rPr>
        <w:t>Hrvatskog povijesnog muzeja</w:t>
      </w:r>
    </w:p>
    <w:p w:rsidR="00F721BA" w:rsidRPr="00606653" w:rsidRDefault="00F721BA" w:rsidP="00F721BA">
      <w:pPr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rPr>
          <w:rFonts w:cstheme="minorHAnsi"/>
          <w:b/>
          <w:sz w:val="24"/>
          <w:szCs w:val="24"/>
        </w:rPr>
      </w:pPr>
      <w:r w:rsidRPr="00606653">
        <w:rPr>
          <w:rFonts w:cstheme="minorHAnsi"/>
          <w:b/>
          <w:sz w:val="24"/>
          <w:szCs w:val="24"/>
        </w:rPr>
        <w:t xml:space="preserve">Gordan </w:t>
      </w:r>
      <w:proofErr w:type="spellStart"/>
      <w:r w:rsidRPr="00606653">
        <w:rPr>
          <w:rFonts w:cstheme="minorHAnsi"/>
          <w:b/>
          <w:sz w:val="24"/>
          <w:szCs w:val="24"/>
        </w:rPr>
        <w:t>Ravančić</w:t>
      </w:r>
      <w:proofErr w:type="spellEnd"/>
    </w:p>
    <w:p w:rsidR="00F721BA" w:rsidRPr="00606653" w:rsidRDefault="00F721BA" w:rsidP="00F721BA">
      <w:pPr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rPr>
          <w:rFonts w:cstheme="minorHAnsi"/>
          <w:b/>
          <w:sz w:val="24"/>
          <w:szCs w:val="24"/>
        </w:rPr>
      </w:pPr>
    </w:p>
    <w:p w:rsidR="00C95D21" w:rsidRPr="00606653" w:rsidRDefault="00C95D21" w:rsidP="00B552A5">
      <w:pPr>
        <w:spacing w:after="222"/>
        <w:jc w:val="both"/>
        <w:rPr>
          <w:rFonts w:cstheme="minorHAnsi"/>
          <w:sz w:val="24"/>
          <w:szCs w:val="24"/>
        </w:rPr>
      </w:pPr>
      <w:r w:rsidRPr="00606653">
        <w:rPr>
          <w:rFonts w:cstheme="minorHAnsi"/>
          <w:sz w:val="24"/>
          <w:szCs w:val="24"/>
        </w:rPr>
        <w:lastRenderedPageBreak/>
        <w:t>Prema članku 86. Zakona o proračunu (Nar. nov., br. 144/21.) ravnateljica Hrvatskog povijesnog muzeja predlaže</w:t>
      </w:r>
      <w:r w:rsidR="00DC6A7F">
        <w:rPr>
          <w:rFonts w:cstheme="minorHAnsi"/>
          <w:sz w:val="24"/>
          <w:szCs w:val="24"/>
        </w:rPr>
        <w:t xml:space="preserve"> </w:t>
      </w:r>
      <w:r w:rsidR="0043123B">
        <w:rPr>
          <w:rFonts w:cstheme="minorHAnsi"/>
          <w:sz w:val="24"/>
          <w:szCs w:val="24"/>
        </w:rPr>
        <w:t xml:space="preserve">Polugodišnji </w:t>
      </w:r>
      <w:r w:rsidR="00733071">
        <w:rPr>
          <w:rFonts w:cstheme="minorHAnsi"/>
          <w:sz w:val="24"/>
          <w:szCs w:val="24"/>
        </w:rPr>
        <w:t>i</w:t>
      </w:r>
      <w:r w:rsidRPr="00606653">
        <w:rPr>
          <w:rFonts w:cstheme="minorHAnsi"/>
          <w:sz w:val="24"/>
          <w:szCs w:val="24"/>
        </w:rPr>
        <w:t xml:space="preserve">zvještaj o izvršenju </w:t>
      </w:r>
      <w:r w:rsidR="00733071">
        <w:rPr>
          <w:rFonts w:cstheme="minorHAnsi"/>
          <w:sz w:val="24"/>
          <w:szCs w:val="24"/>
        </w:rPr>
        <w:t>F</w:t>
      </w:r>
      <w:r w:rsidRPr="00606653">
        <w:rPr>
          <w:rFonts w:cstheme="minorHAnsi"/>
          <w:sz w:val="24"/>
          <w:szCs w:val="24"/>
        </w:rPr>
        <w:t>inancijskog plana Hrvatskog povijesnog muzeja za razdoblje od 01.01.202</w:t>
      </w:r>
      <w:r w:rsidR="0043123B">
        <w:rPr>
          <w:rFonts w:cstheme="minorHAnsi"/>
          <w:sz w:val="24"/>
          <w:szCs w:val="24"/>
        </w:rPr>
        <w:t>5</w:t>
      </w:r>
      <w:r w:rsidRPr="00606653">
        <w:rPr>
          <w:rFonts w:cstheme="minorHAnsi"/>
          <w:sz w:val="24"/>
          <w:szCs w:val="24"/>
        </w:rPr>
        <w:t>. do 3</w:t>
      </w:r>
      <w:r w:rsidR="00810491">
        <w:rPr>
          <w:rFonts w:cstheme="minorHAnsi"/>
          <w:sz w:val="24"/>
          <w:szCs w:val="24"/>
        </w:rPr>
        <w:t>0</w:t>
      </w:r>
      <w:r w:rsidRPr="00606653">
        <w:rPr>
          <w:rFonts w:cstheme="minorHAnsi"/>
          <w:sz w:val="24"/>
          <w:szCs w:val="24"/>
        </w:rPr>
        <w:t>.</w:t>
      </w:r>
      <w:r w:rsidR="00810491">
        <w:rPr>
          <w:rFonts w:cstheme="minorHAnsi"/>
          <w:sz w:val="24"/>
          <w:szCs w:val="24"/>
        </w:rPr>
        <w:t>06</w:t>
      </w:r>
      <w:r w:rsidRPr="00606653">
        <w:rPr>
          <w:rFonts w:cstheme="minorHAnsi"/>
          <w:sz w:val="24"/>
          <w:szCs w:val="24"/>
        </w:rPr>
        <w:t>.202</w:t>
      </w:r>
      <w:r w:rsidR="0043123B">
        <w:rPr>
          <w:rFonts w:cstheme="minorHAnsi"/>
          <w:sz w:val="24"/>
          <w:szCs w:val="24"/>
        </w:rPr>
        <w:t>5</w:t>
      </w:r>
      <w:r w:rsidRPr="00606653">
        <w:rPr>
          <w:rFonts w:cstheme="minorHAnsi"/>
          <w:sz w:val="24"/>
          <w:szCs w:val="24"/>
        </w:rPr>
        <w:t>. godine.</w:t>
      </w:r>
    </w:p>
    <w:p w:rsidR="00EB6F1A" w:rsidRPr="00606653" w:rsidRDefault="00EB6F1A" w:rsidP="00C95D21">
      <w:pPr>
        <w:spacing w:after="222"/>
        <w:rPr>
          <w:rFonts w:cstheme="minorHAnsi"/>
          <w:sz w:val="24"/>
          <w:szCs w:val="24"/>
        </w:rPr>
      </w:pPr>
    </w:p>
    <w:p w:rsidR="00EB6F1A" w:rsidRPr="00606653" w:rsidRDefault="00EB6F1A" w:rsidP="00EB6F1A">
      <w:pPr>
        <w:spacing w:after="222"/>
        <w:jc w:val="center"/>
        <w:rPr>
          <w:rFonts w:cstheme="minorHAnsi"/>
          <w:b/>
          <w:sz w:val="24"/>
          <w:szCs w:val="24"/>
        </w:rPr>
      </w:pPr>
      <w:r w:rsidRPr="00606653">
        <w:rPr>
          <w:rFonts w:cstheme="minorHAnsi"/>
          <w:b/>
          <w:sz w:val="24"/>
          <w:szCs w:val="24"/>
        </w:rPr>
        <w:t>OPĆI DIO</w:t>
      </w:r>
    </w:p>
    <w:p w:rsidR="00C95D21" w:rsidRPr="00606653" w:rsidRDefault="00B17156" w:rsidP="00EB6F1A">
      <w:pPr>
        <w:spacing w:after="222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SAŽETAK RAČUNA PRIHODA I RASHODA I RAČUNA FINANCIRANJA </w:t>
      </w:r>
    </w:p>
    <w:p w:rsidR="00EB6F1A" w:rsidRPr="00606653" w:rsidRDefault="00EB6F1A" w:rsidP="00EB6F1A">
      <w:pPr>
        <w:spacing w:after="222"/>
        <w:rPr>
          <w:rFonts w:cstheme="minorHAnsi"/>
          <w:b/>
          <w:bCs/>
          <w:sz w:val="24"/>
          <w:szCs w:val="24"/>
        </w:rPr>
      </w:pPr>
    </w:p>
    <w:p w:rsidR="00C82B54" w:rsidRPr="00A54F2E" w:rsidRDefault="00F80C4D" w:rsidP="00E3399B">
      <w:pPr>
        <w:spacing w:after="222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Polugodišnjim </w:t>
      </w:r>
      <w:r w:rsidR="00C82B54" w:rsidRPr="00A54F2E">
        <w:rPr>
          <w:rFonts w:cstheme="minorHAnsi"/>
          <w:bCs/>
          <w:sz w:val="24"/>
          <w:szCs w:val="24"/>
        </w:rPr>
        <w:t xml:space="preserve">izvještajem o izvršenju Financijskog plana </w:t>
      </w:r>
      <w:r w:rsidR="00A54F2E">
        <w:rPr>
          <w:rFonts w:cstheme="minorHAnsi"/>
          <w:bCs/>
          <w:sz w:val="24"/>
          <w:szCs w:val="24"/>
        </w:rPr>
        <w:t xml:space="preserve">Hrvatskog povijesnog muzeja </w:t>
      </w:r>
      <w:r w:rsidR="00C82B54" w:rsidRPr="00A54F2E">
        <w:rPr>
          <w:rFonts w:cstheme="minorHAnsi"/>
          <w:bCs/>
          <w:sz w:val="24"/>
          <w:szCs w:val="24"/>
        </w:rPr>
        <w:t xml:space="preserve"> za </w:t>
      </w:r>
      <w:r>
        <w:rPr>
          <w:rFonts w:cstheme="minorHAnsi"/>
          <w:bCs/>
          <w:sz w:val="24"/>
          <w:szCs w:val="24"/>
        </w:rPr>
        <w:t>razdoblje od 01.01.202</w:t>
      </w:r>
      <w:r w:rsidR="0043123B">
        <w:rPr>
          <w:rFonts w:cstheme="minorHAnsi"/>
          <w:bCs/>
          <w:sz w:val="24"/>
          <w:szCs w:val="24"/>
        </w:rPr>
        <w:t>5</w:t>
      </w:r>
      <w:r>
        <w:rPr>
          <w:rFonts w:cstheme="minorHAnsi"/>
          <w:bCs/>
          <w:sz w:val="24"/>
          <w:szCs w:val="24"/>
        </w:rPr>
        <w:t>. do 30.06.202</w:t>
      </w:r>
      <w:r w:rsidR="0043123B">
        <w:rPr>
          <w:rFonts w:cstheme="minorHAnsi"/>
          <w:bCs/>
          <w:sz w:val="24"/>
          <w:szCs w:val="24"/>
        </w:rPr>
        <w:t>5</w:t>
      </w:r>
      <w:r>
        <w:rPr>
          <w:rFonts w:cstheme="minorHAnsi"/>
          <w:bCs/>
          <w:sz w:val="24"/>
          <w:szCs w:val="24"/>
        </w:rPr>
        <w:t xml:space="preserve">. godine </w:t>
      </w:r>
      <w:r w:rsidR="00C82B54" w:rsidRPr="00A54F2E">
        <w:rPr>
          <w:rFonts w:cstheme="minorHAnsi"/>
          <w:bCs/>
          <w:sz w:val="24"/>
          <w:szCs w:val="24"/>
        </w:rPr>
        <w:t xml:space="preserve">iskazani su podaci o planiranim prihodima i primicima i rashodima i izdacima kroz </w:t>
      </w:r>
      <w:r w:rsidR="00A54F2E">
        <w:rPr>
          <w:rFonts w:cstheme="minorHAnsi"/>
          <w:bCs/>
          <w:sz w:val="24"/>
          <w:szCs w:val="24"/>
        </w:rPr>
        <w:t>t</w:t>
      </w:r>
      <w:r w:rsidR="00C82B54" w:rsidRPr="00A54F2E">
        <w:rPr>
          <w:rFonts w:cstheme="minorHAnsi"/>
          <w:bCs/>
          <w:sz w:val="24"/>
          <w:szCs w:val="24"/>
        </w:rPr>
        <w:t xml:space="preserve">ekući plan te podaci o njihovu izvršenju u </w:t>
      </w:r>
      <w:r>
        <w:rPr>
          <w:rFonts w:cstheme="minorHAnsi"/>
          <w:bCs/>
          <w:sz w:val="24"/>
          <w:szCs w:val="24"/>
        </w:rPr>
        <w:t xml:space="preserve">proteklih šest mjeseci u </w:t>
      </w:r>
      <w:r w:rsidR="00C82B54" w:rsidRPr="00A54F2E">
        <w:rPr>
          <w:rFonts w:cstheme="minorHAnsi"/>
          <w:bCs/>
          <w:sz w:val="24"/>
          <w:szCs w:val="24"/>
        </w:rPr>
        <w:t>202</w:t>
      </w:r>
      <w:r w:rsidR="0043123B">
        <w:rPr>
          <w:rFonts w:cstheme="minorHAnsi"/>
          <w:bCs/>
          <w:sz w:val="24"/>
          <w:szCs w:val="24"/>
        </w:rPr>
        <w:t>5</w:t>
      </w:r>
      <w:r w:rsidR="00C82B54" w:rsidRPr="00A54F2E">
        <w:rPr>
          <w:rFonts w:cstheme="minorHAnsi"/>
          <w:bCs/>
          <w:sz w:val="24"/>
          <w:szCs w:val="24"/>
        </w:rPr>
        <w:t>. godin</w:t>
      </w:r>
      <w:r>
        <w:rPr>
          <w:rFonts w:cstheme="minorHAnsi"/>
          <w:bCs/>
          <w:sz w:val="24"/>
          <w:szCs w:val="24"/>
        </w:rPr>
        <w:t>i</w:t>
      </w:r>
      <w:r w:rsidR="00C82B54" w:rsidRPr="00A54F2E">
        <w:rPr>
          <w:rFonts w:cstheme="minorHAnsi"/>
          <w:bCs/>
          <w:sz w:val="24"/>
          <w:szCs w:val="24"/>
        </w:rPr>
        <w:t>.</w:t>
      </w:r>
    </w:p>
    <w:p w:rsidR="00C95D21" w:rsidRDefault="00075CA4" w:rsidP="00E3399B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</w:t>
      </w:r>
      <w:r w:rsidR="00C95D21" w:rsidRPr="00606653">
        <w:rPr>
          <w:rFonts w:cstheme="minorHAnsi"/>
          <w:sz w:val="24"/>
          <w:szCs w:val="24"/>
        </w:rPr>
        <w:t xml:space="preserve">tvareni </w:t>
      </w:r>
      <w:r>
        <w:rPr>
          <w:rFonts w:cstheme="minorHAnsi"/>
          <w:sz w:val="24"/>
          <w:szCs w:val="24"/>
        </w:rPr>
        <w:t xml:space="preserve">prihodi </w:t>
      </w:r>
      <w:r w:rsidR="00C95D21" w:rsidRPr="00606653">
        <w:rPr>
          <w:rFonts w:cstheme="minorHAnsi"/>
          <w:sz w:val="24"/>
          <w:szCs w:val="24"/>
        </w:rPr>
        <w:t>iznos</w:t>
      </w:r>
      <w:r w:rsidR="002301CC" w:rsidRPr="00606653">
        <w:rPr>
          <w:rFonts w:cstheme="minorHAnsi"/>
          <w:sz w:val="24"/>
          <w:szCs w:val="24"/>
        </w:rPr>
        <w:t xml:space="preserve">e </w:t>
      </w:r>
      <w:r w:rsidR="0043123B">
        <w:rPr>
          <w:rFonts w:cstheme="minorHAnsi"/>
          <w:sz w:val="24"/>
          <w:szCs w:val="24"/>
        </w:rPr>
        <w:t xml:space="preserve">933.081,80 </w:t>
      </w:r>
      <w:r w:rsidR="00025E27">
        <w:rPr>
          <w:rFonts w:cstheme="minorHAnsi"/>
          <w:sz w:val="24"/>
          <w:szCs w:val="24"/>
        </w:rPr>
        <w:t>eura</w:t>
      </w:r>
      <w:r w:rsidR="00C95D21" w:rsidRPr="00606653">
        <w:rPr>
          <w:rFonts w:cstheme="minorHAnsi"/>
          <w:sz w:val="24"/>
          <w:szCs w:val="24"/>
        </w:rPr>
        <w:t>.</w:t>
      </w:r>
      <w:r w:rsidR="002301CC" w:rsidRPr="00606653">
        <w:rPr>
          <w:rFonts w:cstheme="minorHAnsi"/>
          <w:sz w:val="24"/>
          <w:szCs w:val="24"/>
        </w:rPr>
        <w:t xml:space="preserve"> U odnosu na izvršenje prethod</w:t>
      </w:r>
      <w:r w:rsidR="0036074D">
        <w:rPr>
          <w:rFonts w:cstheme="minorHAnsi"/>
          <w:sz w:val="24"/>
          <w:szCs w:val="24"/>
        </w:rPr>
        <w:t>n</w:t>
      </w:r>
      <w:r w:rsidR="002301CC" w:rsidRPr="00606653">
        <w:rPr>
          <w:rFonts w:cstheme="minorHAnsi"/>
          <w:sz w:val="24"/>
          <w:szCs w:val="24"/>
        </w:rPr>
        <w:t xml:space="preserve">e godine ostvareni prihodi su se </w:t>
      </w:r>
      <w:r w:rsidR="0043123B">
        <w:rPr>
          <w:rFonts w:cstheme="minorHAnsi"/>
          <w:sz w:val="24"/>
          <w:szCs w:val="24"/>
        </w:rPr>
        <w:t>smanjili</w:t>
      </w:r>
      <w:r w:rsidR="002301CC" w:rsidRPr="00606653">
        <w:rPr>
          <w:rFonts w:cstheme="minorHAnsi"/>
          <w:sz w:val="24"/>
          <w:szCs w:val="24"/>
        </w:rPr>
        <w:t xml:space="preserve"> za </w:t>
      </w:r>
      <w:r w:rsidR="0043123B">
        <w:rPr>
          <w:rFonts w:cstheme="minorHAnsi"/>
          <w:sz w:val="24"/>
          <w:szCs w:val="24"/>
        </w:rPr>
        <w:t xml:space="preserve"> 92,91 </w:t>
      </w:r>
      <w:r w:rsidR="002301CC" w:rsidRPr="00606653">
        <w:rPr>
          <w:rFonts w:cstheme="minorHAnsi"/>
          <w:sz w:val="24"/>
          <w:szCs w:val="24"/>
        </w:rPr>
        <w:t xml:space="preserve">% dok </w:t>
      </w:r>
      <w:r>
        <w:rPr>
          <w:rFonts w:cstheme="minorHAnsi"/>
          <w:sz w:val="24"/>
          <w:szCs w:val="24"/>
        </w:rPr>
        <w:t xml:space="preserve">su se </w:t>
      </w:r>
      <w:r w:rsidR="002301CC" w:rsidRPr="00606653">
        <w:rPr>
          <w:rFonts w:cstheme="minorHAnsi"/>
          <w:sz w:val="24"/>
          <w:szCs w:val="24"/>
        </w:rPr>
        <w:t>u odnosu na</w:t>
      </w:r>
      <w:r w:rsidR="00F80C4D">
        <w:rPr>
          <w:rFonts w:cstheme="minorHAnsi"/>
          <w:sz w:val="24"/>
          <w:szCs w:val="24"/>
        </w:rPr>
        <w:t xml:space="preserve"> izvorni </w:t>
      </w:r>
      <w:r w:rsidR="002301CC" w:rsidRPr="00606653">
        <w:rPr>
          <w:rFonts w:cstheme="minorHAnsi"/>
          <w:sz w:val="24"/>
          <w:szCs w:val="24"/>
        </w:rPr>
        <w:t>plan</w:t>
      </w:r>
      <w:r w:rsidR="003B70F5" w:rsidRPr="00606653">
        <w:rPr>
          <w:rFonts w:cstheme="minorHAnsi"/>
          <w:sz w:val="24"/>
          <w:szCs w:val="24"/>
        </w:rPr>
        <w:t xml:space="preserve"> </w:t>
      </w:r>
      <w:r w:rsidR="00025E27">
        <w:rPr>
          <w:rFonts w:cstheme="minorHAnsi"/>
          <w:sz w:val="24"/>
          <w:szCs w:val="24"/>
        </w:rPr>
        <w:t xml:space="preserve">također </w:t>
      </w:r>
      <w:r w:rsidR="0043123B">
        <w:rPr>
          <w:rFonts w:cstheme="minorHAnsi"/>
          <w:sz w:val="24"/>
          <w:szCs w:val="24"/>
        </w:rPr>
        <w:t>smanjili</w:t>
      </w:r>
      <w:r w:rsidR="00025E27">
        <w:rPr>
          <w:rFonts w:cstheme="minorHAnsi"/>
          <w:sz w:val="24"/>
          <w:szCs w:val="24"/>
        </w:rPr>
        <w:t xml:space="preserve"> za </w:t>
      </w:r>
      <w:r w:rsidR="002301CC" w:rsidRPr="00606653">
        <w:rPr>
          <w:rFonts w:cstheme="minorHAnsi"/>
          <w:sz w:val="24"/>
          <w:szCs w:val="24"/>
        </w:rPr>
        <w:t xml:space="preserve"> </w:t>
      </w:r>
      <w:r w:rsidR="0043123B">
        <w:rPr>
          <w:rFonts w:cstheme="minorHAnsi"/>
          <w:sz w:val="24"/>
          <w:szCs w:val="24"/>
        </w:rPr>
        <w:t>67,44</w:t>
      </w:r>
      <w:r w:rsidR="002301CC" w:rsidRPr="00606653">
        <w:rPr>
          <w:rFonts w:cstheme="minorHAnsi"/>
          <w:sz w:val="24"/>
          <w:szCs w:val="24"/>
        </w:rPr>
        <w:t xml:space="preserve"> %.</w:t>
      </w:r>
    </w:p>
    <w:p w:rsidR="00005C86" w:rsidRPr="00606653" w:rsidRDefault="00005C86" w:rsidP="00E3399B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Ostvareni </w:t>
      </w:r>
      <w:r w:rsidRPr="00606653">
        <w:rPr>
          <w:rFonts w:cstheme="minorHAnsi"/>
          <w:sz w:val="24"/>
          <w:szCs w:val="24"/>
        </w:rPr>
        <w:t>rashodi</w:t>
      </w:r>
      <w:r w:rsidR="00A24D91">
        <w:rPr>
          <w:rFonts w:cstheme="minorHAnsi"/>
          <w:sz w:val="24"/>
          <w:szCs w:val="24"/>
        </w:rPr>
        <w:t xml:space="preserve"> </w:t>
      </w:r>
      <w:r w:rsidRPr="00606653">
        <w:rPr>
          <w:rFonts w:cstheme="minorHAnsi"/>
          <w:sz w:val="24"/>
          <w:szCs w:val="24"/>
        </w:rPr>
        <w:t xml:space="preserve">iznose </w:t>
      </w:r>
      <w:r w:rsidR="00B54C97">
        <w:rPr>
          <w:rFonts w:cstheme="minorHAnsi"/>
          <w:sz w:val="24"/>
          <w:szCs w:val="24"/>
        </w:rPr>
        <w:t>2.228.988,80</w:t>
      </w:r>
      <w:r w:rsidR="00A24D9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eura.</w:t>
      </w:r>
      <w:r w:rsidRPr="00606653">
        <w:rPr>
          <w:rFonts w:cstheme="minorHAnsi"/>
          <w:sz w:val="24"/>
          <w:szCs w:val="24"/>
        </w:rPr>
        <w:t xml:space="preserve"> U odnosu na izvršenje prethodne godine rashodi su se </w:t>
      </w:r>
      <w:r w:rsidR="00B54C97">
        <w:rPr>
          <w:rFonts w:cstheme="minorHAnsi"/>
          <w:sz w:val="24"/>
          <w:szCs w:val="24"/>
        </w:rPr>
        <w:t>smanjili</w:t>
      </w:r>
      <w:r w:rsidRPr="00606653">
        <w:rPr>
          <w:rFonts w:cstheme="minorHAnsi"/>
          <w:sz w:val="24"/>
          <w:szCs w:val="24"/>
        </w:rPr>
        <w:t xml:space="preserve"> za </w:t>
      </w:r>
      <w:r w:rsidR="00B54C97">
        <w:rPr>
          <w:rFonts w:cstheme="minorHAnsi"/>
          <w:sz w:val="24"/>
          <w:szCs w:val="24"/>
        </w:rPr>
        <w:t xml:space="preserve"> 43,25 </w:t>
      </w:r>
      <w:r w:rsidRPr="00606653">
        <w:rPr>
          <w:rFonts w:cstheme="minorHAnsi"/>
          <w:sz w:val="24"/>
          <w:szCs w:val="24"/>
        </w:rPr>
        <w:t xml:space="preserve">% </w:t>
      </w:r>
      <w:r w:rsidR="00B54C97">
        <w:rPr>
          <w:rFonts w:cstheme="minorHAnsi"/>
          <w:sz w:val="24"/>
          <w:szCs w:val="24"/>
        </w:rPr>
        <w:t xml:space="preserve">dok su se u </w:t>
      </w:r>
      <w:r w:rsidRPr="00606653">
        <w:rPr>
          <w:rFonts w:cstheme="minorHAnsi"/>
          <w:sz w:val="24"/>
          <w:szCs w:val="24"/>
        </w:rPr>
        <w:t>odnosu na</w:t>
      </w:r>
      <w:r w:rsidR="00A24D91">
        <w:rPr>
          <w:rFonts w:cstheme="minorHAnsi"/>
          <w:sz w:val="24"/>
          <w:szCs w:val="24"/>
        </w:rPr>
        <w:t xml:space="preserve"> izvorni </w:t>
      </w:r>
      <w:r w:rsidRPr="00606653">
        <w:rPr>
          <w:rFonts w:cstheme="minorHAnsi"/>
          <w:sz w:val="24"/>
          <w:szCs w:val="24"/>
        </w:rPr>
        <w:t>plan</w:t>
      </w:r>
      <w:r>
        <w:rPr>
          <w:rFonts w:cstheme="minorHAnsi"/>
          <w:sz w:val="24"/>
          <w:szCs w:val="24"/>
        </w:rPr>
        <w:t xml:space="preserve"> </w:t>
      </w:r>
      <w:r w:rsidR="00B54C97">
        <w:rPr>
          <w:rFonts w:cstheme="minorHAnsi"/>
          <w:sz w:val="24"/>
          <w:szCs w:val="24"/>
        </w:rPr>
        <w:t xml:space="preserve">također smanjili  </w:t>
      </w:r>
      <w:r w:rsidRPr="00606653">
        <w:rPr>
          <w:rFonts w:cstheme="minorHAnsi"/>
          <w:sz w:val="24"/>
          <w:szCs w:val="24"/>
        </w:rPr>
        <w:t>za</w:t>
      </w:r>
      <w:r w:rsidR="00B54C97">
        <w:rPr>
          <w:rFonts w:cstheme="minorHAnsi"/>
          <w:sz w:val="24"/>
          <w:szCs w:val="24"/>
        </w:rPr>
        <w:t xml:space="preserve"> </w:t>
      </w:r>
      <w:r w:rsidR="00BF6E2A">
        <w:rPr>
          <w:rFonts w:cstheme="minorHAnsi"/>
          <w:sz w:val="24"/>
          <w:szCs w:val="24"/>
        </w:rPr>
        <w:t xml:space="preserve"> </w:t>
      </w:r>
      <w:r w:rsidR="00B54C97">
        <w:rPr>
          <w:rFonts w:cstheme="minorHAnsi"/>
          <w:sz w:val="24"/>
          <w:szCs w:val="24"/>
        </w:rPr>
        <w:t>81,46</w:t>
      </w:r>
      <w:r w:rsidRPr="00606653">
        <w:rPr>
          <w:rFonts w:cstheme="minorHAnsi"/>
          <w:sz w:val="24"/>
          <w:szCs w:val="24"/>
        </w:rPr>
        <w:t xml:space="preserve"> %. </w:t>
      </w:r>
    </w:p>
    <w:p w:rsidR="007F5536" w:rsidRDefault="007F5536" w:rsidP="007343A1">
      <w:pPr>
        <w:spacing w:after="222"/>
        <w:jc w:val="both"/>
        <w:rPr>
          <w:rFonts w:cstheme="minorHAnsi"/>
          <w:sz w:val="24"/>
          <w:szCs w:val="24"/>
        </w:rPr>
      </w:pPr>
    </w:p>
    <w:p w:rsidR="00B17156" w:rsidRDefault="00C818EA" w:rsidP="007343A1">
      <w:pPr>
        <w:spacing w:after="222"/>
        <w:jc w:val="both"/>
        <w:rPr>
          <w:rFonts w:cstheme="minorHAnsi"/>
          <w:sz w:val="24"/>
          <w:szCs w:val="24"/>
        </w:rPr>
      </w:pPr>
      <w:r w:rsidRPr="00C818EA">
        <w:rPr>
          <w:noProof/>
        </w:rPr>
        <w:drawing>
          <wp:inline distT="0" distB="0" distL="0" distR="0">
            <wp:extent cx="6601216" cy="3268802"/>
            <wp:effectExtent l="0" t="0" r="0" b="825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423" cy="328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23B" w:rsidRDefault="0043123B" w:rsidP="007343A1">
      <w:pPr>
        <w:spacing w:after="222"/>
        <w:jc w:val="both"/>
        <w:rPr>
          <w:rFonts w:cstheme="minorHAnsi"/>
          <w:sz w:val="24"/>
          <w:szCs w:val="24"/>
        </w:rPr>
      </w:pPr>
    </w:p>
    <w:p w:rsidR="0043123B" w:rsidRDefault="00EC6A70" w:rsidP="007343A1">
      <w:pPr>
        <w:spacing w:after="222"/>
        <w:jc w:val="both"/>
        <w:rPr>
          <w:rFonts w:cstheme="minorHAnsi"/>
          <w:sz w:val="24"/>
          <w:szCs w:val="24"/>
        </w:rPr>
      </w:pPr>
      <w:r w:rsidRPr="00EC6A70">
        <w:rPr>
          <w:noProof/>
        </w:rPr>
        <w:lastRenderedPageBreak/>
        <w:drawing>
          <wp:inline distT="0" distB="0" distL="0" distR="0">
            <wp:extent cx="6500495" cy="2906038"/>
            <wp:effectExtent l="0" t="0" r="0" b="889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696" cy="292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64F" w:rsidRDefault="0016464F" w:rsidP="00EC6A70">
      <w:pPr>
        <w:spacing w:after="222"/>
        <w:jc w:val="center"/>
        <w:rPr>
          <w:rFonts w:cstheme="minorHAnsi"/>
          <w:sz w:val="24"/>
          <w:szCs w:val="24"/>
        </w:rPr>
      </w:pPr>
    </w:p>
    <w:p w:rsidR="0016464F" w:rsidRDefault="0016464F" w:rsidP="00EC6A70">
      <w:pPr>
        <w:spacing w:after="222"/>
        <w:jc w:val="center"/>
        <w:rPr>
          <w:rFonts w:cstheme="minorHAnsi"/>
          <w:sz w:val="24"/>
          <w:szCs w:val="24"/>
        </w:rPr>
      </w:pPr>
    </w:p>
    <w:p w:rsidR="0016464F" w:rsidRDefault="0016464F" w:rsidP="00EC6A70">
      <w:pPr>
        <w:spacing w:after="222"/>
        <w:jc w:val="center"/>
        <w:rPr>
          <w:rFonts w:cstheme="minorHAnsi"/>
          <w:sz w:val="24"/>
          <w:szCs w:val="24"/>
        </w:rPr>
      </w:pPr>
    </w:p>
    <w:p w:rsidR="0016464F" w:rsidRDefault="0016464F" w:rsidP="00EC6A70">
      <w:pPr>
        <w:spacing w:after="222"/>
        <w:jc w:val="center"/>
        <w:rPr>
          <w:rFonts w:cstheme="minorHAnsi"/>
          <w:sz w:val="24"/>
          <w:szCs w:val="24"/>
        </w:rPr>
      </w:pPr>
    </w:p>
    <w:p w:rsidR="0016464F" w:rsidRDefault="0016464F" w:rsidP="00EC6A70">
      <w:pPr>
        <w:spacing w:after="222"/>
        <w:jc w:val="center"/>
        <w:rPr>
          <w:rFonts w:cstheme="minorHAnsi"/>
          <w:sz w:val="24"/>
          <w:szCs w:val="24"/>
        </w:rPr>
      </w:pPr>
    </w:p>
    <w:p w:rsidR="0016464F" w:rsidRDefault="0016464F" w:rsidP="00EC6A70">
      <w:pPr>
        <w:spacing w:after="222"/>
        <w:jc w:val="center"/>
        <w:rPr>
          <w:rFonts w:cstheme="minorHAnsi"/>
          <w:sz w:val="24"/>
          <w:szCs w:val="24"/>
        </w:rPr>
      </w:pPr>
    </w:p>
    <w:p w:rsidR="0016464F" w:rsidRDefault="0016464F" w:rsidP="00EC6A70">
      <w:pPr>
        <w:spacing w:after="222"/>
        <w:jc w:val="center"/>
        <w:rPr>
          <w:rFonts w:cstheme="minorHAnsi"/>
          <w:sz w:val="24"/>
          <w:szCs w:val="24"/>
        </w:rPr>
      </w:pPr>
    </w:p>
    <w:p w:rsidR="0016464F" w:rsidRDefault="0016464F" w:rsidP="00EC6A70">
      <w:pPr>
        <w:spacing w:after="222"/>
        <w:jc w:val="center"/>
        <w:rPr>
          <w:rFonts w:cstheme="minorHAnsi"/>
          <w:sz w:val="24"/>
          <w:szCs w:val="24"/>
        </w:rPr>
      </w:pPr>
    </w:p>
    <w:p w:rsidR="0016464F" w:rsidRDefault="0016464F" w:rsidP="00EC6A70">
      <w:pPr>
        <w:spacing w:after="222"/>
        <w:jc w:val="center"/>
        <w:rPr>
          <w:rFonts w:cstheme="minorHAnsi"/>
          <w:sz w:val="24"/>
          <w:szCs w:val="24"/>
        </w:rPr>
      </w:pPr>
    </w:p>
    <w:p w:rsidR="0016464F" w:rsidRDefault="0016464F" w:rsidP="00EC6A70">
      <w:pPr>
        <w:spacing w:after="222"/>
        <w:jc w:val="center"/>
        <w:rPr>
          <w:rFonts w:cstheme="minorHAnsi"/>
          <w:sz w:val="24"/>
          <w:szCs w:val="24"/>
        </w:rPr>
      </w:pPr>
    </w:p>
    <w:p w:rsidR="0016464F" w:rsidRDefault="0016464F" w:rsidP="00EC6A70">
      <w:pPr>
        <w:spacing w:after="222"/>
        <w:jc w:val="center"/>
        <w:rPr>
          <w:rFonts w:cstheme="minorHAnsi"/>
          <w:sz w:val="24"/>
          <w:szCs w:val="24"/>
        </w:rPr>
      </w:pPr>
    </w:p>
    <w:p w:rsidR="0016464F" w:rsidRDefault="0016464F" w:rsidP="00EC6A70">
      <w:pPr>
        <w:spacing w:after="222"/>
        <w:jc w:val="center"/>
        <w:rPr>
          <w:rFonts w:cstheme="minorHAnsi"/>
          <w:sz w:val="24"/>
          <w:szCs w:val="24"/>
        </w:rPr>
      </w:pPr>
    </w:p>
    <w:p w:rsidR="0016464F" w:rsidRDefault="0016464F" w:rsidP="00EC6A70">
      <w:pPr>
        <w:spacing w:after="222"/>
        <w:jc w:val="center"/>
        <w:rPr>
          <w:rFonts w:cstheme="minorHAnsi"/>
          <w:sz w:val="24"/>
          <w:szCs w:val="24"/>
        </w:rPr>
      </w:pPr>
    </w:p>
    <w:p w:rsidR="0016464F" w:rsidRDefault="0016464F" w:rsidP="00EC6A70">
      <w:pPr>
        <w:spacing w:after="222"/>
        <w:jc w:val="center"/>
        <w:rPr>
          <w:rFonts w:cstheme="minorHAnsi"/>
          <w:sz w:val="24"/>
          <w:szCs w:val="24"/>
        </w:rPr>
      </w:pPr>
    </w:p>
    <w:p w:rsidR="0016464F" w:rsidRDefault="0016464F" w:rsidP="00EC6A70">
      <w:pPr>
        <w:spacing w:after="222"/>
        <w:jc w:val="center"/>
        <w:rPr>
          <w:rFonts w:cstheme="minorHAnsi"/>
          <w:sz w:val="24"/>
          <w:szCs w:val="24"/>
        </w:rPr>
      </w:pPr>
    </w:p>
    <w:p w:rsidR="0016464F" w:rsidRDefault="0016464F" w:rsidP="00EC6A70">
      <w:pPr>
        <w:spacing w:after="222"/>
        <w:jc w:val="center"/>
        <w:rPr>
          <w:rFonts w:cstheme="minorHAnsi"/>
          <w:sz w:val="24"/>
          <w:szCs w:val="24"/>
        </w:rPr>
      </w:pPr>
    </w:p>
    <w:p w:rsidR="00EC6A70" w:rsidRDefault="0016464F" w:rsidP="0016464F">
      <w:pPr>
        <w:spacing w:after="222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EC6A70">
        <w:rPr>
          <w:rFonts w:cstheme="minorHAnsi"/>
          <w:sz w:val="24"/>
          <w:szCs w:val="24"/>
        </w:rPr>
        <w:t>ZVJEŠTAJ O PRIHODIMA I RASHODIMA PREMA EKONOMSKOJ KLASIFIKACIJI</w:t>
      </w:r>
    </w:p>
    <w:p w:rsidR="00B17156" w:rsidRDefault="00EB0651" w:rsidP="007343A1">
      <w:pPr>
        <w:spacing w:after="222"/>
        <w:jc w:val="both"/>
        <w:rPr>
          <w:rFonts w:cstheme="minorHAnsi"/>
          <w:sz w:val="24"/>
          <w:szCs w:val="24"/>
        </w:rPr>
      </w:pPr>
      <w:r w:rsidRPr="00EB0651">
        <w:rPr>
          <w:noProof/>
        </w:rPr>
        <w:drawing>
          <wp:inline distT="0" distB="0" distL="0" distR="0">
            <wp:extent cx="6450904" cy="7076526"/>
            <wp:effectExtent l="0" t="0" r="7620" b="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058" cy="710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FF9" w:rsidRDefault="00F35FF9" w:rsidP="007343A1">
      <w:pPr>
        <w:spacing w:after="222"/>
        <w:jc w:val="both"/>
        <w:rPr>
          <w:rFonts w:cstheme="minorHAnsi"/>
          <w:sz w:val="24"/>
          <w:szCs w:val="24"/>
        </w:rPr>
      </w:pPr>
    </w:p>
    <w:p w:rsidR="00E97921" w:rsidRDefault="00EB0651" w:rsidP="007343A1">
      <w:pPr>
        <w:spacing w:after="222"/>
        <w:jc w:val="both"/>
        <w:rPr>
          <w:rFonts w:cstheme="minorHAnsi"/>
          <w:sz w:val="24"/>
          <w:szCs w:val="24"/>
        </w:rPr>
      </w:pPr>
      <w:r w:rsidRPr="00EB0651">
        <w:rPr>
          <w:noProof/>
        </w:rPr>
        <w:lastRenderedPageBreak/>
        <w:drawing>
          <wp:inline distT="0" distB="0" distL="0" distR="0">
            <wp:extent cx="6601216" cy="7539981"/>
            <wp:effectExtent l="0" t="0" r="0" b="4445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8326" cy="755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651" w:rsidRDefault="00EB0651" w:rsidP="007343A1">
      <w:pPr>
        <w:spacing w:after="222"/>
        <w:jc w:val="both"/>
        <w:rPr>
          <w:rFonts w:cstheme="minorHAnsi"/>
          <w:sz w:val="24"/>
          <w:szCs w:val="24"/>
        </w:rPr>
      </w:pPr>
    </w:p>
    <w:p w:rsidR="00EB0651" w:rsidRDefault="00EB0651" w:rsidP="007343A1">
      <w:pPr>
        <w:spacing w:after="222"/>
        <w:jc w:val="both"/>
        <w:rPr>
          <w:rFonts w:cstheme="minorHAnsi"/>
          <w:sz w:val="24"/>
          <w:szCs w:val="24"/>
        </w:rPr>
      </w:pPr>
    </w:p>
    <w:p w:rsidR="00EB0651" w:rsidRDefault="00EB0651" w:rsidP="007343A1">
      <w:pPr>
        <w:spacing w:after="222"/>
        <w:jc w:val="both"/>
        <w:rPr>
          <w:rFonts w:cstheme="minorHAnsi"/>
          <w:sz w:val="24"/>
          <w:szCs w:val="24"/>
        </w:rPr>
      </w:pPr>
    </w:p>
    <w:p w:rsidR="00EB0651" w:rsidRDefault="00EB0651" w:rsidP="007343A1">
      <w:pPr>
        <w:spacing w:after="222"/>
        <w:jc w:val="both"/>
        <w:rPr>
          <w:rFonts w:cstheme="minorHAnsi"/>
          <w:sz w:val="24"/>
          <w:szCs w:val="24"/>
        </w:rPr>
      </w:pPr>
      <w:r w:rsidRPr="00EB0651">
        <w:rPr>
          <w:noProof/>
        </w:rPr>
        <w:drawing>
          <wp:inline distT="0" distB="0" distL="0" distR="0">
            <wp:extent cx="6576164" cy="3093720"/>
            <wp:effectExtent l="0" t="0" r="0" b="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972" cy="311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44F" w:rsidRDefault="00051555" w:rsidP="007343A1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Broj zaposlenih u Hrvatskom povijesnom muzeju na dan 3</w:t>
      </w:r>
      <w:r w:rsidR="00D611F2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.</w:t>
      </w:r>
      <w:r w:rsidR="00D611F2">
        <w:rPr>
          <w:rFonts w:cstheme="minorHAnsi"/>
          <w:sz w:val="24"/>
          <w:szCs w:val="24"/>
        </w:rPr>
        <w:t>06</w:t>
      </w:r>
      <w:r>
        <w:rPr>
          <w:rFonts w:cstheme="minorHAnsi"/>
          <w:sz w:val="24"/>
          <w:szCs w:val="24"/>
        </w:rPr>
        <w:t>.202</w:t>
      </w:r>
      <w:r w:rsidR="00DD036B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. godine iznosi </w:t>
      </w:r>
      <w:r w:rsidR="00D611F2">
        <w:rPr>
          <w:rFonts w:cstheme="minorHAnsi"/>
          <w:sz w:val="24"/>
          <w:szCs w:val="24"/>
        </w:rPr>
        <w:t>3</w:t>
      </w:r>
      <w:r w:rsidR="00DD036B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.</w:t>
      </w:r>
      <w:r w:rsidR="009612D5">
        <w:rPr>
          <w:rFonts w:cstheme="minorHAnsi"/>
          <w:sz w:val="24"/>
          <w:szCs w:val="24"/>
        </w:rPr>
        <w:t xml:space="preserve"> </w:t>
      </w:r>
      <w:r w:rsidR="00DD036B">
        <w:rPr>
          <w:rFonts w:cstheme="minorHAnsi"/>
          <w:sz w:val="24"/>
          <w:szCs w:val="24"/>
        </w:rPr>
        <w:t xml:space="preserve">Hrvatski povijesni muzej je zaposlio jednog pripravnika preko HZZ mjere sufinanciranja zapošljavanja. </w:t>
      </w:r>
    </w:p>
    <w:p w:rsidR="00CF444F" w:rsidRDefault="00CF444F" w:rsidP="007343A1">
      <w:pPr>
        <w:spacing w:after="222"/>
        <w:jc w:val="both"/>
        <w:rPr>
          <w:rFonts w:cstheme="minorHAnsi"/>
          <w:sz w:val="24"/>
          <w:szCs w:val="24"/>
        </w:rPr>
      </w:pPr>
    </w:p>
    <w:p w:rsidR="00A53021" w:rsidRDefault="00A53021" w:rsidP="00A53021">
      <w:pPr>
        <w:spacing w:after="222"/>
        <w:jc w:val="center"/>
        <w:rPr>
          <w:rFonts w:cstheme="minorHAnsi"/>
          <w:sz w:val="24"/>
          <w:szCs w:val="24"/>
        </w:rPr>
      </w:pPr>
      <w:r w:rsidRPr="00A53021">
        <w:rPr>
          <w:rFonts w:cstheme="minorHAnsi"/>
          <w:sz w:val="24"/>
          <w:szCs w:val="24"/>
        </w:rPr>
        <w:t>IZVJEŠTAJ O PRIHODIMA I RASHODIMA PREMA IZVORIMA FINANCIRANJA</w:t>
      </w:r>
    </w:p>
    <w:p w:rsidR="00CF4F78" w:rsidRDefault="00CC1233" w:rsidP="00CC1233">
      <w:pPr>
        <w:spacing w:after="22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Prihodi</w:t>
      </w:r>
    </w:p>
    <w:p w:rsidR="00F01F10" w:rsidRDefault="00F01F10" w:rsidP="00F01F10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Ostvareni </w:t>
      </w:r>
      <w:r w:rsidRPr="00606653">
        <w:rPr>
          <w:rFonts w:cstheme="minorHAnsi"/>
          <w:sz w:val="24"/>
          <w:szCs w:val="24"/>
        </w:rPr>
        <w:t xml:space="preserve">prihodi za redovnu djelatnost iznose </w:t>
      </w:r>
      <w:r w:rsidR="00DD036B">
        <w:rPr>
          <w:rFonts w:cstheme="minorHAnsi"/>
          <w:sz w:val="24"/>
          <w:szCs w:val="24"/>
        </w:rPr>
        <w:t xml:space="preserve">933.031,80 </w:t>
      </w:r>
      <w:r>
        <w:rPr>
          <w:rFonts w:cstheme="minorHAnsi"/>
          <w:sz w:val="24"/>
          <w:szCs w:val="24"/>
        </w:rPr>
        <w:t>eura</w:t>
      </w:r>
      <w:r w:rsidRPr="00606653">
        <w:rPr>
          <w:rFonts w:cstheme="minorHAnsi"/>
          <w:sz w:val="24"/>
          <w:szCs w:val="24"/>
        </w:rPr>
        <w:t xml:space="preserve">. U odnosu na izvršenje prethodne godine ostvareni prihodi </w:t>
      </w:r>
      <w:r>
        <w:rPr>
          <w:rFonts w:cstheme="minorHAnsi"/>
          <w:sz w:val="24"/>
          <w:szCs w:val="24"/>
        </w:rPr>
        <w:t xml:space="preserve">za redovnu djelatnost </w:t>
      </w:r>
      <w:r w:rsidRPr="00606653">
        <w:rPr>
          <w:rFonts w:cstheme="minorHAnsi"/>
          <w:sz w:val="24"/>
          <w:szCs w:val="24"/>
        </w:rPr>
        <w:t xml:space="preserve">su se </w:t>
      </w:r>
      <w:r w:rsidR="00DD036B">
        <w:rPr>
          <w:rFonts w:cstheme="minorHAnsi"/>
          <w:sz w:val="24"/>
          <w:szCs w:val="24"/>
        </w:rPr>
        <w:t>smanjili</w:t>
      </w:r>
      <w:r w:rsidRPr="00606653">
        <w:rPr>
          <w:rFonts w:cstheme="minorHAnsi"/>
          <w:sz w:val="24"/>
          <w:szCs w:val="24"/>
        </w:rPr>
        <w:t xml:space="preserve"> za </w:t>
      </w:r>
      <w:r w:rsidR="00DD036B">
        <w:rPr>
          <w:rFonts w:cstheme="minorHAnsi"/>
          <w:sz w:val="24"/>
          <w:szCs w:val="24"/>
        </w:rPr>
        <w:t>92,91</w:t>
      </w:r>
      <w:r>
        <w:rPr>
          <w:rFonts w:cstheme="minorHAnsi"/>
          <w:sz w:val="24"/>
          <w:szCs w:val="24"/>
        </w:rPr>
        <w:t xml:space="preserve"> </w:t>
      </w:r>
      <w:r w:rsidRPr="00606653">
        <w:rPr>
          <w:rFonts w:cstheme="minorHAnsi"/>
          <w:sz w:val="24"/>
          <w:szCs w:val="24"/>
        </w:rPr>
        <w:t xml:space="preserve">% dok su se u odnosu na </w:t>
      </w:r>
      <w:r w:rsidR="008E134D">
        <w:rPr>
          <w:rFonts w:cstheme="minorHAnsi"/>
          <w:sz w:val="24"/>
          <w:szCs w:val="24"/>
        </w:rPr>
        <w:t xml:space="preserve">izvorni </w:t>
      </w:r>
      <w:r w:rsidRPr="00606653">
        <w:rPr>
          <w:rFonts w:cstheme="minorHAnsi"/>
          <w:sz w:val="24"/>
          <w:szCs w:val="24"/>
        </w:rPr>
        <w:t xml:space="preserve">plan smanjili za </w:t>
      </w:r>
      <w:r w:rsidR="00DD036B">
        <w:rPr>
          <w:rFonts w:cstheme="minorHAnsi"/>
          <w:sz w:val="24"/>
          <w:szCs w:val="24"/>
        </w:rPr>
        <w:t xml:space="preserve"> 67,44 </w:t>
      </w:r>
      <w:r w:rsidRPr="00606653">
        <w:rPr>
          <w:rFonts w:cstheme="minorHAnsi"/>
          <w:sz w:val="24"/>
          <w:szCs w:val="24"/>
        </w:rPr>
        <w:t>%.</w:t>
      </w:r>
    </w:p>
    <w:p w:rsidR="0089125C" w:rsidRDefault="00F01F10" w:rsidP="007343A1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075CA4">
        <w:rPr>
          <w:rFonts w:cstheme="minorHAnsi"/>
          <w:sz w:val="24"/>
          <w:szCs w:val="24"/>
        </w:rPr>
        <w:t xml:space="preserve">stvareni </w:t>
      </w:r>
      <w:r w:rsidR="0089125C" w:rsidRPr="00606653">
        <w:rPr>
          <w:rFonts w:cstheme="minorHAnsi"/>
          <w:sz w:val="24"/>
          <w:szCs w:val="24"/>
        </w:rPr>
        <w:t xml:space="preserve">vlastiti prihodi za redovnu djelatnost iznose </w:t>
      </w:r>
      <w:r w:rsidR="00D75226">
        <w:rPr>
          <w:rFonts w:cstheme="minorHAnsi"/>
          <w:sz w:val="24"/>
          <w:szCs w:val="24"/>
        </w:rPr>
        <w:t>18.675,03</w:t>
      </w:r>
      <w:r w:rsidR="008E134D">
        <w:rPr>
          <w:rFonts w:cstheme="minorHAnsi"/>
          <w:sz w:val="24"/>
          <w:szCs w:val="24"/>
        </w:rPr>
        <w:t xml:space="preserve"> </w:t>
      </w:r>
      <w:r w:rsidR="00A66405">
        <w:rPr>
          <w:rFonts w:cstheme="minorHAnsi"/>
          <w:sz w:val="24"/>
          <w:szCs w:val="24"/>
        </w:rPr>
        <w:t>eura</w:t>
      </w:r>
      <w:r w:rsidR="0089125C" w:rsidRPr="00606653">
        <w:rPr>
          <w:rFonts w:cstheme="minorHAnsi"/>
          <w:sz w:val="24"/>
          <w:szCs w:val="24"/>
        </w:rPr>
        <w:t xml:space="preserve">. U odnosu na izvršenje prethodne godine ostvareni vlastiti prihodi su se </w:t>
      </w:r>
      <w:r w:rsidR="00D75226">
        <w:rPr>
          <w:rFonts w:cstheme="minorHAnsi"/>
          <w:sz w:val="24"/>
          <w:szCs w:val="24"/>
        </w:rPr>
        <w:t>smanjili</w:t>
      </w:r>
      <w:r w:rsidR="0089125C" w:rsidRPr="00606653">
        <w:rPr>
          <w:rFonts w:cstheme="minorHAnsi"/>
          <w:sz w:val="24"/>
          <w:szCs w:val="24"/>
        </w:rPr>
        <w:t xml:space="preserve"> za </w:t>
      </w:r>
      <w:r w:rsidR="00D75226">
        <w:rPr>
          <w:rFonts w:cstheme="minorHAnsi"/>
          <w:sz w:val="24"/>
          <w:szCs w:val="24"/>
        </w:rPr>
        <w:t xml:space="preserve"> 6,22 </w:t>
      </w:r>
      <w:r w:rsidR="0089125C" w:rsidRPr="00606653">
        <w:rPr>
          <w:rFonts w:cstheme="minorHAnsi"/>
          <w:sz w:val="24"/>
          <w:szCs w:val="24"/>
        </w:rPr>
        <w:t xml:space="preserve">% dok su se u odnosu na </w:t>
      </w:r>
      <w:r w:rsidR="008E134D">
        <w:rPr>
          <w:rFonts w:cstheme="minorHAnsi"/>
          <w:sz w:val="24"/>
          <w:szCs w:val="24"/>
        </w:rPr>
        <w:t xml:space="preserve">izvorni </w:t>
      </w:r>
      <w:r w:rsidR="0089125C" w:rsidRPr="00606653">
        <w:rPr>
          <w:rFonts w:cstheme="minorHAnsi"/>
          <w:sz w:val="24"/>
          <w:szCs w:val="24"/>
        </w:rPr>
        <w:t>plan</w:t>
      </w:r>
      <w:r w:rsidR="000C5592" w:rsidRPr="00606653">
        <w:rPr>
          <w:rFonts w:cstheme="minorHAnsi"/>
          <w:sz w:val="24"/>
          <w:szCs w:val="24"/>
        </w:rPr>
        <w:t xml:space="preserve"> smanjili</w:t>
      </w:r>
      <w:r w:rsidR="0089125C" w:rsidRPr="00606653">
        <w:rPr>
          <w:rFonts w:cstheme="minorHAnsi"/>
          <w:sz w:val="24"/>
          <w:szCs w:val="24"/>
        </w:rPr>
        <w:t xml:space="preserve"> za </w:t>
      </w:r>
      <w:r w:rsidR="00D75226">
        <w:rPr>
          <w:rFonts w:cstheme="minorHAnsi"/>
          <w:sz w:val="24"/>
          <w:szCs w:val="24"/>
        </w:rPr>
        <w:t xml:space="preserve"> 49,54 </w:t>
      </w:r>
      <w:r w:rsidR="0089125C" w:rsidRPr="00606653">
        <w:rPr>
          <w:rFonts w:cstheme="minorHAnsi"/>
          <w:sz w:val="24"/>
          <w:szCs w:val="24"/>
        </w:rPr>
        <w:t>%.</w:t>
      </w:r>
      <w:r w:rsidR="00606830">
        <w:rPr>
          <w:rFonts w:cstheme="minorHAnsi"/>
          <w:sz w:val="24"/>
          <w:szCs w:val="24"/>
        </w:rPr>
        <w:t xml:space="preserve"> </w:t>
      </w:r>
    </w:p>
    <w:p w:rsidR="00E447F0" w:rsidRDefault="00E447F0" w:rsidP="007343A1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Ostvareni ostali prihodi za posebne namjene </w:t>
      </w:r>
      <w:r w:rsidR="00481CD9">
        <w:rPr>
          <w:rFonts w:cstheme="minorHAnsi"/>
          <w:sz w:val="24"/>
          <w:szCs w:val="24"/>
        </w:rPr>
        <w:t>iznose</w:t>
      </w:r>
      <w:r w:rsidR="000F66E6">
        <w:rPr>
          <w:rFonts w:cstheme="minorHAnsi"/>
          <w:sz w:val="24"/>
          <w:szCs w:val="24"/>
        </w:rPr>
        <w:t xml:space="preserve"> </w:t>
      </w:r>
      <w:r w:rsidR="007D702D">
        <w:rPr>
          <w:rFonts w:cstheme="minorHAnsi"/>
          <w:sz w:val="24"/>
          <w:szCs w:val="24"/>
        </w:rPr>
        <w:t xml:space="preserve">886,20 </w:t>
      </w:r>
      <w:r w:rsidR="00315CDA">
        <w:rPr>
          <w:rFonts w:cstheme="minorHAnsi"/>
          <w:sz w:val="24"/>
          <w:szCs w:val="24"/>
        </w:rPr>
        <w:t>eura</w:t>
      </w:r>
      <w:r w:rsidR="00481CD9">
        <w:rPr>
          <w:rFonts w:cstheme="minorHAnsi"/>
          <w:sz w:val="24"/>
          <w:szCs w:val="24"/>
        </w:rPr>
        <w:t xml:space="preserve">. U odnosu na izvršenje prethodne godine ostvareni ostali prihodi za posebne namjene su se </w:t>
      </w:r>
      <w:r w:rsidR="00315CDA">
        <w:rPr>
          <w:rFonts w:cstheme="minorHAnsi"/>
          <w:sz w:val="24"/>
          <w:szCs w:val="24"/>
        </w:rPr>
        <w:t xml:space="preserve">povećali za </w:t>
      </w:r>
      <w:r w:rsidR="007D702D">
        <w:rPr>
          <w:rFonts w:cstheme="minorHAnsi"/>
          <w:sz w:val="24"/>
          <w:szCs w:val="24"/>
        </w:rPr>
        <w:t xml:space="preserve">13,18 </w:t>
      </w:r>
      <w:r w:rsidR="00481CD9">
        <w:rPr>
          <w:rFonts w:cstheme="minorHAnsi"/>
          <w:sz w:val="24"/>
          <w:szCs w:val="24"/>
        </w:rPr>
        <w:t xml:space="preserve">%, dok su se u odnosu na </w:t>
      </w:r>
      <w:r w:rsidR="0070482F">
        <w:rPr>
          <w:rFonts w:cstheme="minorHAnsi"/>
          <w:sz w:val="24"/>
          <w:szCs w:val="24"/>
        </w:rPr>
        <w:t xml:space="preserve">izvorni </w:t>
      </w:r>
      <w:r w:rsidR="00481CD9">
        <w:rPr>
          <w:rFonts w:cstheme="minorHAnsi"/>
          <w:sz w:val="24"/>
          <w:szCs w:val="24"/>
        </w:rPr>
        <w:t xml:space="preserve">plan </w:t>
      </w:r>
      <w:r w:rsidR="0070482F">
        <w:rPr>
          <w:rFonts w:cstheme="minorHAnsi"/>
          <w:sz w:val="24"/>
          <w:szCs w:val="24"/>
        </w:rPr>
        <w:t>smanjili</w:t>
      </w:r>
      <w:r w:rsidR="00315CDA">
        <w:rPr>
          <w:rFonts w:cstheme="minorHAnsi"/>
          <w:sz w:val="24"/>
          <w:szCs w:val="24"/>
        </w:rPr>
        <w:t xml:space="preserve"> za </w:t>
      </w:r>
      <w:r w:rsidR="007D702D">
        <w:rPr>
          <w:rFonts w:cstheme="minorHAnsi"/>
          <w:sz w:val="24"/>
          <w:szCs w:val="24"/>
        </w:rPr>
        <w:t xml:space="preserve"> 87,10</w:t>
      </w:r>
      <w:r w:rsidR="00315CDA">
        <w:rPr>
          <w:rFonts w:cstheme="minorHAnsi"/>
          <w:sz w:val="24"/>
          <w:szCs w:val="24"/>
        </w:rPr>
        <w:t xml:space="preserve"> </w:t>
      </w:r>
      <w:r w:rsidR="00481CD9">
        <w:rPr>
          <w:rFonts w:cstheme="minorHAnsi"/>
          <w:sz w:val="24"/>
          <w:szCs w:val="24"/>
        </w:rPr>
        <w:t>%.</w:t>
      </w:r>
      <w:r w:rsidR="004D11C4">
        <w:rPr>
          <w:rFonts w:cstheme="minorHAnsi"/>
          <w:sz w:val="24"/>
          <w:szCs w:val="24"/>
        </w:rPr>
        <w:t xml:space="preserve"> </w:t>
      </w:r>
    </w:p>
    <w:p w:rsidR="00B7266E" w:rsidRDefault="000D3C9F" w:rsidP="007343A1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Ostvareni p</w:t>
      </w:r>
      <w:r w:rsidR="0089125C" w:rsidRPr="00606653">
        <w:rPr>
          <w:rFonts w:cstheme="minorHAnsi"/>
          <w:sz w:val="24"/>
          <w:szCs w:val="24"/>
        </w:rPr>
        <w:t xml:space="preserve">rihodi </w:t>
      </w:r>
      <w:r w:rsidR="009900EA">
        <w:rPr>
          <w:rFonts w:cstheme="minorHAnsi"/>
          <w:sz w:val="24"/>
          <w:szCs w:val="24"/>
        </w:rPr>
        <w:t xml:space="preserve">za programsku djelatnost </w:t>
      </w:r>
      <w:r w:rsidR="0089125C" w:rsidRPr="00606653">
        <w:rPr>
          <w:rFonts w:cstheme="minorHAnsi"/>
          <w:sz w:val="24"/>
          <w:szCs w:val="24"/>
        </w:rPr>
        <w:t xml:space="preserve">iz proračuna </w:t>
      </w:r>
      <w:r w:rsidR="001979BE">
        <w:rPr>
          <w:rFonts w:cstheme="minorHAnsi"/>
          <w:sz w:val="24"/>
          <w:szCs w:val="24"/>
        </w:rPr>
        <w:t xml:space="preserve">Grada Zagreba </w:t>
      </w:r>
      <w:r w:rsidR="006215A0">
        <w:rPr>
          <w:rFonts w:cstheme="minorHAnsi"/>
          <w:sz w:val="24"/>
          <w:szCs w:val="24"/>
        </w:rPr>
        <w:t xml:space="preserve">su uplaćeni u iznosu od </w:t>
      </w:r>
      <w:r w:rsidR="00B7266E">
        <w:rPr>
          <w:rFonts w:cstheme="minorHAnsi"/>
          <w:sz w:val="24"/>
          <w:szCs w:val="24"/>
        </w:rPr>
        <w:t>13.300,00 eura</w:t>
      </w:r>
      <w:r w:rsidR="006215A0">
        <w:rPr>
          <w:rFonts w:cstheme="minorHAnsi"/>
          <w:sz w:val="24"/>
          <w:szCs w:val="24"/>
        </w:rPr>
        <w:t xml:space="preserve"> što je 70% ukupne odobrene vrijednosti  programa. </w:t>
      </w:r>
      <w:r w:rsidR="00B7266E">
        <w:rPr>
          <w:rFonts w:cstheme="minorHAnsi"/>
          <w:sz w:val="24"/>
          <w:szCs w:val="24"/>
        </w:rPr>
        <w:t xml:space="preserve">Prethodne godine Hrvatski povijesni muzej nije dobio od Grada Zagreba prihode za programsku djelatnost. U odnosu na izvorni plan prihodi za programsku djelatnost od Grada Zagreba su se smanjili za </w:t>
      </w:r>
      <w:r w:rsidR="006215A0">
        <w:rPr>
          <w:rFonts w:cstheme="minorHAnsi"/>
          <w:sz w:val="24"/>
          <w:szCs w:val="24"/>
        </w:rPr>
        <w:t xml:space="preserve"> </w:t>
      </w:r>
      <w:r w:rsidR="00B7266E">
        <w:rPr>
          <w:rFonts w:cstheme="minorHAnsi"/>
          <w:sz w:val="24"/>
          <w:szCs w:val="24"/>
        </w:rPr>
        <w:t xml:space="preserve">82,78 %.  </w:t>
      </w:r>
    </w:p>
    <w:p w:rsidR="000D3C9F" w:rsidRDefault="000D3C9F" w:rsidP="00955E74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Ostvareni prihodi od HZZ-a za sufinanciranje zapošljavanja pripravnika iznose 21.032,40 eura. U prethodnoj godini Hrvatski povijesni muzej nije zapošljavao pripravnike niti su u planu iskazani prihodi i rashodi </w:t>
      </w:r>
      <w:r w:rsidR="00321F99">
        <w:rPr>
          <w:rFonts w:cstheme="minorHAnsi"/>
          <w:sz w:val="24"/>
          <w:szCs w:val="24"/>
        </w:rPr>
        <w:t>za mjeru sufinanciranja zapošljavanja pripravnika</w:t>
      </w:r>
      <w:r>
        <w:rPr>
          <w:rFonts w:cstheme="minorHAnsi"/>
          <w:sz w:val="24"/>
          <w:szCs w:val="24"/>
        </w:rPr>
        <w:t xml:space="preserve">. </w:t>
      </w:r>
    </w:p>
    <w:p w:rsidR="006215A0" w:rsidRDefault="006215A0" w:rsidP="00955E74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28167C">
        <w:rPr>
          <w:rFonts w:cstheme="minorHAnsi"/>
          <w:sz w:val="24"/>
          <w:szCs w:val="24"/>
        </w:rPr>
        <w:t xml:space="preserve">rihodi iz </w:t>
      </w:r>
      <w:r>
        <w:rPr>
          <w:rFonts w:cstheme="minorHAnsi"/>
          <w:sz w:val="24"/>
          <w:szCs w:val="24"/>
        </w:rPr>
        <w:t xml:space="preserve">Nacionalnog programa oporavka i otpornosti </w:t>
      </w:r>
      <w:r w:rsidR="0028167C">
        <w:rPr>
          <w:rFonts w:cstheme="minorHAnsi"/>
          <w:sz w:val="24"/>
          <w:szCs w:val="24"/>
        </w:rPr>
        <w:t xml:space="preserve">(izvor 52) </w:t>
      </w:r>
      <w:r>
        <w:rPr>
          <w:rFonts w:cstheme="minorHAnsi"/>
          <w:sz w:val="24"/>
          <w:szCs w:val="24"/>
        </w:rPr>
        <w:t xml:space="preserve">od kojih je prethodne godine uplaćen predujam su preneseni u ovu godinu kao višak prihoda poslovanja. Iz tog viška prihoda poslovanja se podmiruju situacije za </w:t>
      </w:r>
      <w:r w:rsidR="00B9780B">
        <w:rPr>
          <w:rFonts w:cstheme="minorHAnsi"/>
          <w:sz w:val="24"/>
          <w:szCs w:val="24"/>
        </w:rPr>
        <w:t>cjelovitu</w:t>
      </w:r>
      <w:r w:rsidR="0028167C">
        <w:rPr>
          <w:rFonts w:cstheme="minorHAnsi"/>
          <w:sz w:val="24"/>
          <w:szCs w:val="24"/>
        </w:rPr>
        <w:t xml:space="preserve"> obnovu</w:t>
      </w:r>
      <w:r>
        <w:rPr>
          <w:rFonts w:cstheme="minorHAnsi"/>
          <w:sz w:val="24"/>
          <w:szCs w:val="24"/>
        </w:rPr>
        <w:t xml:space="preserve"> dviju zgrada Muzeja.  </w:t>
      </w:r>
    </w:p>
    <w:p w:rsidR="006215A0" w:rsidRDefault="00A037DA" w:rsidP="00955E74">
      <w:pPr>
        <w:spacing w:after="222"/>
        <w:jc w:val="both"/>
        <w:rPr>
          <w:rFonts w:cstheme="minorHAnsi"/>
          <w:sz w:val="24"/>
          <w:szCs w:val="24"/>
        </w:rPr>
      </w:pPr>
      <w:r w:rsidRPr="00A037DA">
        <w:rPr>
          <w:noProof/>
        </w:rPr>
        <w:drawing>
          <wp:inline distT="0" distB="0" distL="0" distR="0">
            <wp:extent cx="6525895" cy="2668044"/>
            <wp:effectExtent l="0" t="0" r="825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357" cy="2684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E74" w:rsidRDefault="00CC1233" w:rsidP="00955E74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Rashodi</w:t>
      </w:r>
      <w:r w:rsidR="00955E74" w:rsidRPr="00606653">
        <w:rPr>
          <w:rFonts w:cstheme="minorHAnsi"/>
          <w:sz w:val="24"/>
          <w:szCs w:val="24"/>
        </w:rPr>
        <w:t xml:space="preserve"> </w:t>
      </w:r>
    </w:p>
    <w:p w:rsidR="00F01F10" w:rsidRDefault="00F01F10" w:rsidP="00E3399B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Ostvareni </w:t>
      </w:r>
      <w:r w:rsidR="00606830">
        <w:rPr>
          <w:rFonts w:cstheme="minorHAnsi"/>
          <w:sz w:val="24"/>
          <w:szCs w:val="24"/>
        </w:rPr>
        <w:t>rashodi</w:t>
      </w:r>
      <w:r w:rsidRPr="00606653">
        <w:rPr>
          <w:rFonts w:cstheme="minorHAnsi"/>
          <w:sz w:val="24"/>
          <w:szCs w:val="24"/>
        </w:rPr>
        <w:t xml:space="preserve"> za redovnu djelatnost iznose </w:t>
      </w:r>
      <w:r w:rsidR="00566C79">
        <w:rPr>
          <w:rFonts w:cstheme="minorHAnsi"/>
          <w:sz w:val="24"/>
          <w:szCs w:val="24"/>
        </w:rPr>
        <w:t xml:space="preserve">2.228.988,80 </w:t>
      </w:r>
      <w:r>
        <w:rPr>
          <w:rFonts w:cstheme="minorHAnsi"/>
          <w:sz w:val="24"/>
          <w:szCs w:val="24"/>
        </w:rPr>
        <w:t>eura</w:t>
      </w:r>
      <w:r w:rsidRPr="00606653">
        <w:rPr>
          <w:rFonts w:cstheme="minorHAnsi"/>
          <w:sz w:val="24"/>
          <w:szCs w:val="24"/>
        </w:rPr>
        <w:t xml:space="preserve">. U odnosu na izvršenje prethodne godine ostvareni </w:t>
      </w:r>
      <w:r w:rsidR="00606830">
        <w:rPr>
          <w:rFonts w:cstheme="minorHAnsi"/>
          <w:sz w:val="24"/>
          <w:szCs w:val="24"/>
        </w:rPr>
        <w:t>rashodi</w:t>
      </w:r>
      <w:r w:rsidRPr="0060665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za redovnu djelatnost </w:t>
      </w:r>
      <w:r w:rsidRPr="00606653">
        <w:rPr>
          <w:rFonts w:cstheme="minorHAnsi"/>
          <w:sz w:val="24"/>
          <w:szCs w:val="24"/>
        </w:rPr>
        <w:t xml:space="preserve">su se </w:t>
      </w:r>
      <w:r w:rsidR="00566C79">
        <w:rPr>
          <w:rFonts w:cstheme="minorHAnsi"/>
          <w:sz w:val="24"/>
          <w:szCs w:val="24"/>
        </w:rPr>
        <w:t>smanjili</w:t>
      </w:r>
      <w:r w:rsidRPr="00606653">
        <w:rPr>
          <w:rFonts w:cstheme="minorHAnsi"/>
          <w:sz w:val="24"/>
          <w:szCs w:val="24"/>
        </w:rPr>
        <w:t xml:space="preserve"> za </w:t>
      </w:r>
      <w:r w:rsidR="00566C79">
        <w:rPr>
          <w:rFonts w:cstheme="minorHAnsi"/>
          <w:sz w:val="24"/>
          <w:szCs w:val="24"/>
        </w:rPr>
        <w:t>43,25</w:t>
      </w:r>
      <w:r>
        <w:rPr>
          <w:rFonts w:cstheme="minorHAnsi"/>
          <w:sz w:val="24"/>
          <w:szCs w:val="24"/>
        </w:rPr>
        <w:t xml:space="preserve"> </w:t>
      </w:r>
      <w:r w:rsidRPr="00606653">
        <w:rPr>
          <w:rFonts w:cstheme="minorHAnsi"/>
          <w:sz w:val="24"/>
          <w:szCs w:val="24"/>
        </w:rPr>
        <w:t xml:space="preserve">% dok su se u odnosu na </w:t>
      </w:r>
      <w:r w:rsidR="0098071B">
        <w:rPr>
          <w:rFonts w:cstheme="minorHAnsi"/>
          <w:sz w:val="24"/>
          <w:szCs w:val="24"/>
        </w:rPr>
        <w:t xml:space="preserve">izvorni </w:t>
      </w:r>
      <w:r w:rsidRPr="00606653">
        <w:rPr>
          <w:rFonts w:cstheme="minorHAnsi"/>
          <w:sz w:val="24"/>
          <w:szCs w:val="24"/>
        </w:rPr>
        <w:t xml:space="preserve">plan smanjili za </w:t>
      </w:r>
      <w:r w:rsidR="00566C79">
        <w:rPr>
          <w:rFonts w:cstheme="minorHAnsi"/>
          <w:sz w:val="24"/>
          <w:szCs w:val="24"/>
        </w:rPr>
        <w:t xml:space="preserve"> 81,46</w:t>
      </w:r>
      <w:r w:rsidR="0098071B">
        <w:rPr>
          <w:rFonts w:cstheme="minorHAnsi"/>
          <w:sz w:val="24"/>
          <w:szCs w:val="24"/>
        </w:rPr>
        <w:t xml:space="preserve"> </w:t>
      </w:r>
      <w:r w:rsidRPr="00606653">
        <w:rPr>
          <w:rFonts w:cstheme="minorHAnsi"/>
          <w:sz w:val="24"/>
          <w:szCs w:val="24"/>
        </w:rPr>
        <w:t>%.</w:t>
      </w:r>
    </w:p>
    <w:p w:rsidR="00EC3736" w:rsidRPr="00606653" w:rsidRDefault="00397E97" w:rsidP="00E3399B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Ostvareni</w:t>
      </w:r>
      <w:r w:rsidR="00EC3736" w:rsidRPr="00606653">
        <w:rPr>
          <w:rFonts w:cstheme="minorHAnsi"/>
          <w:sz w:val="24"/>
          <w:szCs w:val="24"/>
        </w:rPr>
        <w:t xml:space="preserve"> vlastiti rashodi za redovnu aktivnost iznose</w:t>
      </w:r>
      <w:r w:rsidR="0045077F">
        <w:rPr>
          <w:rFonts w:cstheme="minorHAnsi"/>
          <w:sz w:val="24"/>
          <w:szCs w:val="24"/>
        </w:rPr>
        <w:t xml:space="preserve"> </w:t>
      </w:r>
      <w:r w:rsidR="00566C79">
        <w:rPr>
          <w:rFonts w:cstheme="minorHAnsi"/>
          <w:sz w:val="24"/>
          <w:szCs w:val="24"/>
        </w:rPr>
        <w:t>21.741,79</w:t>
      </w:r>
      <w:r w:rsidR="004F7531">
        <w:rPr>
          <w:rFonts w:cstheme="minorHAnsi"/>
          <w:sz w:val="24"/>
          <w:szCs w:val="24"/>
        </w:rPr>
        <w:t xml:space="preserve"> </w:t>
      </w:r>
      <w:r w:rsidR="0045077F">
        <w:rPr>
          <w:rFonts w:cstheme="minorHAnsi"/>
          <w:sz w:val="24"/>
          <w:szCs w:val="24"/>
        </w:rPr>
        <w:t xml:space="preserve">eura. </w:t>
      </w:r>
      <w:r w:rsidR="00EC3736" w:rsidRPr="00606653">
        <w:rPr>
          <w:rFonts w:cstheme="minorHAnsi"/>
          <w:sz w:val="24"/>
          <w:szCs w:val="24"/>
        </w:rPr>
        <w:t xml:space="preserve"> U odnosu na izvršenje prethodne godine ostvareni vlastiti </w:t>
      </w:r>
      <w:r w:rsidR="0057388C" w:rsidRPr="00606653">
        <w:rPr>
          <w:rFonts w:cstheme="minorHAnsi"/>
          <w:sz w:val="24"/>
          <w:szCs w:val="24"/>
        </w:rPr>
        <w:t>rashodi</w:t>
      </w:r>
      <w:r w:rsidR="00EC3736" w:rsidRPr="00606653">
        <w:rPr>
          <w:rFonts w:cstheme="minorHAnsi"/>
          <w:sz w:val="24"/>
          <w:szCs w:val="24"/>
        </w:rPr>
        <w:t xml:space="preserve"> su se </w:t>
      </w:r>
      <w:r w:rsidR="0057388C" w:rsidRPr="00606653">
        <w:rPr>
          <w:rFonts w:cstheme="minorHAnsi"/>
          <w:sz w:val="24"/>
          <w:szCs w:val="24"/>
        </w:rPr>
        <w:t xml:space="preserve">povećali za </w:t>
      </w:r>
      <w:r w:rsidR="00566C79">
        <w:rPr>
          <w:rFonts w:cstheme="minorHAnsi"/>
          <w:sz w:val="24"/>
          <w:szCs w:val="24"/>
        </w:rPr>
        <w:t>49,28</w:t>
      </w:r>
      <w:r w:rsidR="0045077F">
        <w:rPr>
          <w:rFonts w:cstheme="minorHAnsi"/>
          <w:sz w:val="24"/>
          <w:szCs w:val="24"/>
        </w:rPr>
        <w:t xml:space="preserve"> </w:t>
      </w:r>
      <w:r w:rsidR="0057388C" w:rsidRPr="00606653">
        <w:rPr>
          <w:rFonts w:cstheme="minorHAnsi"/>
          <w:sz w:val="24"/>
          <w:szCs w:val="24"/>
        </w:rPr>
        <w:t xml:space="preserve">%, dok su se u odnosu na </w:t>
      </w:r>
      <w:r w:rsidR="004F7531">
        <w:rPr>
          <w:rFonts w:cstheme="minorHAnsi"/>
          <w:sz w:val="24"/>
          <w:szCs w:val="24"/>
        </w:rPr>
        <w:t xml:space="preserve">izvorni </w:t>
      </w:r>
      <w:r w:rsidR="0057388C" w:rsidRPr="00606653">
        <w:rPr>
          <w:rFonts w:cstheme="minorHAnsi"/>
          <w:sz w:val="24"/>
          <w:szCs w:val="24"/>
        </w:rPr>
        <w:t>plan</w:t>
      </w:r>
      <w:r w:rsidR="00D042EA">
        <w:rPr>
          <w:rFonts w:cstheme="minorHAnsi"/>
          <w:sz w:val="24"/>
          <w:szCs w:val="24"/>
        </w:rPr>
        <w:t xml:space="preserve"> </w:t>
      </w:r>
      <w:r w:rsidR="004F7531">
        <w:rPr>
          <w:rFonts w:cstheme="minorHAnsi"/>
          <w:sz w:val="24"/>
          <w:szCs w:val="24"/>
        </w:rPr>
        <w:t>smanjili</w:t>
      </w:r>
      <w:r w:rsidR="0057388C" w:rsidRPr="00606653">
        <w:rPr>
          <w:rFonts w:cstheme="minorHAnsi"/>
          <w:sz w:val="24"/>
          <w:szCs w:val="24"/>
        </w:rPr>
        <w:t xml:space="preserve"> za </w:t>
      </w:r>
      <w:r w:rsidR="00566C79">
        <w:rPr>
          <w:rFonts w:cstheme="minorHAnsi"/>
          <w:sz w:val="24"/>
          <w:szCs w:val="24"/>
        </w:rPr>
        <w:t>41,26</w:t>
      </w:r>
      <w:r w:rsidR="0057388C" w:rsidRPr="00606653">
        <w:rPr>
          <w:rFonts w:cstheme="minorHAnsi"/>
          <w:sz w:val="24"/>
          <w:szCs w:val="24"/>
        </w:rPr>
        <w:t xml:space="preserve"> %.</w:t>
      </w:r>
    </w:p>
    <w:p w:rsidR="0057388C" w:rsidRDefault="00204629" w:rsidP="00E3399B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Ostvareni rashodi za posebne namjene iznose</w:t>
      </w:r>
      <w:r w:rsidR="003D7BA9">
        <w:rPr>
          <w:rFonts w:cstheme="minorHAnsi"/>
          <w:sz w:val="24"/>
          <w:szCs w:val="24"/>
        </w:rPr>
        <w:t xml:space="preserve"> </w:t>
      </w:r>
      <w:r w:rsidR="00EF0B7F">
        <w:rPr>
          <w:rFonts w:cstheme="minorHAnsi"/>
          <w:sz w:val="24"/>
          <w:szCs w:val="24"/>
        </w:rPr>
        <w:t xml:space="preserve">106,26 </w:t>
      </w:r>
      <w:r w:rsidR="003D7BA9">
        <w:rPr>
          <w:rFonts w:cstheme="minorHAnsi"/>
          <w:sz w:val="24"/>
          <w:szCs w:val="24"/>
        </w:rPr>
        <w:t>eura</w:t>
      </w:r>
      <w:r>
        <w:rPr>
          <w:rFonts w:cstheme="minorHAnsi"/>
          <w:sz w:val="24"/>
          <w:szCs w:val="24"/>
        </w:rPr>
        <w:t xml:space="preserve">. U odnosu na izvršenje prethodne godine ostvareni rashodi za posebne namjene su se </w:t>
      </w:r>
      <w:r w:rsidR="00EB55A5">
        <w:rPr>
          <w:rFonts w:cstheme="minorHAnsi"/>
          <w:sz w:val="24"/>
          <w:szCs w:val="24"/>
        </w:rPr>
        <w:t>smanjili</w:t>
      </w:r>
      <w:r>
        <w:rPr>
          <w:rFonts w:cstheme="minorHAnsi"/>
          <w:sz w:val="24"/>
          <w:szCs w:val="24"/>
        </w:rPr>
        <w:t xml:space="preserve"> za </w:t>
      </w:r>
      <w:r w:rsidR="008A0E1F">
        <w:rPr>
          <w:rFonts w:cstheme="minorHAnsi"/>
          <w:sz w:val="24"/>
          <w:szCs w:val="24"/>
        </w:rPr>
        <w:t>91,02</w:t>
      </w:r>
      <w:r>
        <w:rPr>
          <w:rFonts w:cstheme="minorHAnsi"/>
          <w:sz w:val="24"/>
          <w:szCs w:val="24"/>
        </w:rPr>
        <w:t xml:space="preserve"> %, dok su se u odnosu na </w:t>
      </w:r>
      <w:r w:rsidR="00EB55A5">
        <w:rPr>
          <w:rFonts w:cstheme="minorHAnsi"/>
          <w:sz w:val="24"/>
          <w:szCs w:val="24"/>
        </w:rPr>
        <w:t xml:space="preserve">izvorni </w:t>
      </w:r>
      <w:r>
        <w:rPr>
          <w:rFonts w:cstheme="minorHAnsi"/>
          <w:sz w:val="24"/>
          <w:szCs w:val="24"/>
        </w:rPr>
        <w:t xml:space="preserve">plan smanjili za </w:t>
      </w:r>
      <w:r w:rsidR="008A0E1F">
        <w:rPr>
          <w:rFonts w:cstheme="minorHAnsi"/>
          <w:sz w:val="24"/>
          <w:szCs w:val="24"/>
        </w:rPr>
        <w:t>98,45</w:t>
      </w:r>
      <w:r w:rsidR="003D7BA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%.</w:t>
      </w:r>
    </w:p>
    <w:p w:rsidR="004F542D" w:rsidRDefault="00AC31EE" w:rsidP="00E3399B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Hrvatski povijesni muzej nije do 30.06.2025. godine iz </w:t>
      </w:r>
      <w:r w:rsidR="00B72128">
        <w:rPr>
          <w:rFonts w:cstheme="minorHAnsi"/>
          <w:sz w:val="24"/>
          <w:szCs w:val="24"/>
        </w:rPr>
        <w:t>proračuna Grada Zagreba podmiriva</w:t>
      </w:r>
      <w:r>
        <w:rPr>
          <w:rFonts w:cstheme="minorHAnsi"/>
          <w:sz w:val="24"/>
          <w:szCs w:val="24"/>
        </w:rPr>
        <w:t>o</w:t>
      </w:r>
      <w:r w:rsidR="00B72128">
        <w:rPr>
          <w:rFonts w:cstheme="minorHAnsi"/>
          <w:sz w:val="24"/>
          <w:szCs w:val="24"/>
        </w:rPr>
        <w:t xml:space="preserve"> rashode za programsku djelatnost. </w:t>
      </w:r>
    </w:p>
    <w:p w:rsidR="00A037DA" w:rsidRPr="00E710B7" w:rsidRDefault="00B966DB" w:rsidP="00E710B7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>
        <w:rPr>
          <w:rFonts w:cstheme="minorHAnsi"/>
          <w:sz w:val="24"/>
          <w:szCs w:val="24"/>
        </w:rPr>
        <w:t>Ostvareni rashodi</w:t>
      </w:r>
      <w:r w:rsidR="00DA2E7D">
        <w:rPr>
          <w:rFonts w:cstheme="minorHAnsi"/>
          <w:sz w:val="24"/>
          <w:szCs w:val="24"/>
        </w:rPr>
        <w:t xml:space="preserve"> i</w:t>
      </w:r>
      <w:r>
        <w:rPr>
          <w:rFonts w:cstheme="minorHAnsi"/>
          <w:sz w:val="24"/>
          <w:szCs w:val="24"/>
        </w:rPr>
        <w:t xml:space="preserve">z proračuna Ministarstva kulture i medija (izvor 52) </w:t>
      </w:r>
      <w:r w:rsidRPr="00527928">
        <w:rPr>
          <w:rFonts w:ascii="Calibri" w:hAnsi="Calibri" w:cs="Calibri"/>
          <w:sz w:val="24"/>
          <w:szCs w:val="24"/>
        </w:rPr>
        <w:t xml:space="preserve">iznose </w:t>
      </w:r>
      <w:r w:rsidR="00527928" w:rsidRPr="00527928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1.242.076,13</w:t>
      </w:r>
      <w:r w:rsidR="00527928" w:rsidRPr="00527928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r w:rsidR="00E710B7">
        <w:rPr>
          <w:rFonts w:ascii="Arial" w:eastAsia="Times New Roman" w:hAnsi="Arial" w:cs="Arial"/>
          <w:color w:val="000000"/>
          <w:sz w:val="18"/>
          <w:szCs w:val="18"/>
          <w:lang w:eastAsia="hr-HR"/>
        </w:rPr>
        <w:t xml:space="preserve"> </w:t>
      </w:r>
      <w:r>
        <w:rPr>
          <w:rFonts w:cstheme="minorHAnsi"/>
          <w:sz w:val="24"/>
          <w:szCs w:val="24"/>
        </w:rPr>
        <w:t xml:space="preserve">eura. Odnose se na rashode </w:t>
      </w:r>
      <w:r w:rsidR="00174C7F">
        <w:rPr>
          <w:rFonts w:cstheme="minorHAnsi"/>
          <w:sz w:val="24"/>
          <w:szCs w:val="24"/>
        </w:rPr>
        <w:t xml:space="preserve">kojima se </w:t>
      </w:r>
      <w:r w:rsidR="00AC31EE">
        <w:rPr>
          <w:rFonts w:cstheme="minorHAnsi"/>
          <w:sz w:val="24"/>
          <w:szCs w:val="24"/>
        </w:rPr>
        <w:t>cjelovit</w:t>
      </w:r>
      <w:r w:rsidR="00174C7F">
        <w:rPr>
          <w:rFonts w:cstheme="minorHAnsi"/>
          <w:sz w:val="24"/>
          <w:szCs w:val="24"/>
        </w:rPr>
        <w:t>o</w:t>
      </w:r>
      <w:r w:rsidR="00AC31EE">
        <w:rPr>
          <w:rFonts w:cstheme="minorHAnsi"/>
          <w:sz w:val="24"/>
          <w:szCs w:val="24"/>
        </w:rPr>
        <w:t xml:space="preserve"> obn</w:t>
      </w:r>
      <w:r w:rsidR="00174C7F">
        <w:rPr>
          <w:rFonts w:cstheme="minorHAnsi"/>
          <w:sz w:val="24"/>
          <w:szCs w:val="24"/>
        </w:rPr>
        <w:t>avlja muzej</w:t>
      </w:r>
      <w:r>
        <w:rPr>
          <w:rFonts w:cstheme="minorHAnsi"/>
          <w:sz w:val="24"/>
          <w:szCs w:val="24"/>
        </w:rPr>
        <w:t>.</w:t>
      </w:r>
    </w:p>
    <w:p w:rsidR="00A037DA" w:rsidRDefault="00A037DA" w:rsidP="00B966DB">
      <w:pPr>
        <w:spacing w:after="222"/>
        <w:jc w:val="both"/>
        <w:rPr>
          <w:rFonts w:cstheme="minorHAnsi"/>
          <w:sz w:val="24"/>
          <w:szCs w:val="24"/>
        </w:rPr>
      </w:pPr>
      <w:r w:rsidRPr="00A037DA">
        <w:rPr>
          <w:noProof/>
        </w:rPr>
        <w:lastRenderedPageBreak/>
        <w:drawing>
          <wp:inline distT="0" distB="0" distL="0" distR="0">
            <wp:extent cx="6650990" cy="2530257"/>
            <wp:effectExtent l="0" t="0" r="0" b="381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490" cy="2539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6DB" w:rsidRDefault="00B966DB" w:rsidP="00B966DB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F132A9" w:rsidRDefault="00F132A9" w:rsidP="00B966DB">
      <w:pPr>
        <w:spacing w:after="222"/>
        <w:jc w:val="both"/>
        <w:rPr>
          <w:rFonts w:cstheme="minorHAnsi"/>
          <w:sz w:val="24"/>
          <w:szCs w:val="24"/>
        </w:rPr>
      </w:pPr>
    </w:p>
    <w:p w:rsidR="00102989" w:rsidRPr="00606653" w:rsidRDefault="00A037DA" w:rsidP="00102989">
      <w:pPr>
        <w:spacing w:after="222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CF4F78" w:rsidRPr="00CF4F78">
        <w:rPr>
          <w:rFonts w:cstheme="minorHAnsi"/>
          <w:sz w:val="24"/>
          <w:szCs w:val="24"/>
        </w:rPr>
        <w:t>ZVJEŠTAJ O RASHODIMA PREMA FUNKCIJSKOJ KLASIFIKACIJI</w:t>
      </w:r>
    </w:p>
    <w:p w:rsidR="009912C3" w:rsidRDefault="00A037DA" w:rsidP="00C95D21">
      <w:pPr>
        <w:spacing w:after="222"/>
        <w:rPr>
          <w:rFonts w:cstheme="minorHAnsi"/>
          <w:sz w:val="24"/>
          <w:szCs w:val="24"/>
        </w:rPr>
      </w:pPr>
      <w:r w:rsidRPr="00A037DA">
        <w:rPr>
          <w:noProof/>
        </w:rPr>
        <w:drawing>
          <wp:inline distT="0" distB="0" distL="0" distR="0">
            <wp:extent cx="6676373" cy="1765935"/>
            <wp:effectExtent l="0" t="0" r="0" b="5715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3867" cy="177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7DA" w:rsidRDefault="00A037DA" w:rsidP="00C95D21">
      <w:pPr>
        <w:spacing w:after="222"/>
        <w:rPr>
          <w:rFonts w:cstheme="minorHAnsi"/>
          <w:sz w:val="24"/>
          <w:szCs w:val="24"/>
        </w:rPr>
      </w:pPr>
    </w:p>
    <w:p w:rsidR="009912C3" w:rsidRDefault="009912C3" w:rsidP="00E710B7">
      <w:pPr>
        <w:spacing w:after="222"/>
        <w:jc w:val="both"/>
        <w:rPr>
          <w:rFonts w:cstheme="minorHAnsi"/>
          <w:sz w:val="24"/>
          <w:szCs w:val="24"/>
        </w:rPr>
      </w:pPr>
      <w:r w:rsidRPr="00A037DA">
        <w:rPr>
          <w:rFonts w:cstheme="minorHAnsi"/>
          <w:sz w:val="24"/>
          <w:szCs w:val="24"/>
        </w:rPr>
        <w:t xml:space="preserve">Rashodi prema funkcijskoj klasifikaciji </w:t>
      </w:r>
      <w:r w:rsidR="009F7A2E" w:rsidRPr="00A037DA">
        <w:rPr>
          <w:rFonts w:cstheme="minorHAnsi"/>
          <w:sz w:val="24"/>
          <w:szCs w:val="24"/>
        </w:rPr>
        <w:t>za razdoblje od 01.01.202</w:t>
      </w:r>
      <w:r w:rsidR="00F553BB" w:rsidRPr="00A037DA">
        <w:rPr>
          <w:rFonts w:cstheme="minorHAnsi"/>
          <w:sz w:val="24"/>
          <w:szCs w:val="24"/>
        </w:rPr>
        <w:t>5</w:t>
      </w:r>
      <w:r w:rsidR="009F7A2E" w:rsidRPr="00A037DA">
        <w:rPr>
          <w:rFonts w:cstheme="minorHAnsi"/>
          <w:sz w:val="24"/>
          <w:szCs w:val="24"/>
        </w:rPr>
        <w:t>. do 30.06.202</w:t>
      </w:r>
      <w:r w:rsidR="00F553BB" w:rsidRPr="00A037DA">
        <w:rPr>
          <w:rFonts w:cstheme="minorHAnsi"/>
          <w:sz w:val="24"/>
          <w:szCs w:val="24"/>
        </w:rPr>
        <w:t>5</w:t>
      </w:r>
      <w:r w:rsidR="009F7A2E" w:rsidRPr="00A037DA">
        <w:rPr>
          <w:rFonts w:cstheme="minorHAnsi"/>
          <w:sz w:val="24"/>
          <w:szCs w:val="24"/>
        </w:rPr>
        <w:t>.</w:t>
      </w:r>
      <w:r w:rsidRPr="00A037DA">
        <w:rPr>
          <w:rFonts w:cstheme="minorHAnsi"/>
          <w:sz w:val="24"/>
          <w:szCs w:val="24"/>
        </w:rPr>
        <w:t xml:space="preserve"> godin</w:t>
      </w:r>
      <w:r w:rsidR="009F7A2E" w:rsidRPr="00A037DA">
        <w:rPr>
          <w:rFonts w:cstheme="minorHAnsi"/>
          <w:sz w:val="24"/>
          <w:szCs w:val="24"/>
        </w:rPr>
        <w:t>e</w:t>
      </w:r>
      <w:r w:rsidRPr="00A037DA">
        <w:rPr>
          <w:rFonts w:cstheme="minorHAnsi"/>
          <w:sz w:val="24"/>
          <w:szCs w:val="24"/>
        </w:rPr>
        <w:t xml:space="preserve"> iznose </w:t>
      </w:r>
      <w:r w:rsidR="00A037DA" w:rsidRPr="00A037DA">
        <w:rPr>
          <w:rFonts w:cstheme="minorHAnsi"/>
          <w:sz w:val="24"/>
          <w:szCs w:val="24"/>
        </w:rPr>
        <w:t>2.228.988,80</w:t>
      </w:r>
      <w:r w:rsidR="009F7A2E" w:rsidRPr="00A037DA">
        <w:rPr>
          <w:rFonts w:cstheme="minorHAnsi"/>
          <w:sz w:val="24"/>
          <w:szCs w:val="24"/>
        </w:rPr>
        <w:t xml:space="preserve"> </w:t>
      </w:r>
      <w:r w:rsidRPr="00A037DA">
        <w:rPr>
          <w:rFonts w:cstheme="minorHAnsi"/>
          <w:sz w:val="24"/>
          <w:szCs w:val="24"/>
        </w:rPr>
        <w:t>eura.</w:t>
      </w:r>
      <w:r>
        <w:rPr>
          <w:rFonts w:cstheme="minorHAnsi"/>
          <w:sz w:val="24"/>
          <w:szCs w:val="24"/>
        </w:rPr>
        <w:t xml:space="preserve"> </w:t>
      </w:r>
    </w:p>
    <w:p w:rsidR="00A1631B" w:rsidRDefault="00A1631B" w:rsidP="00191A98">
      <w:pPr>
        <w:spacing w:after="222"/>
        <w:jc w:val="center"/>
        <w:rPr>
          <w:rFonts w:cstheme="minorHAnsi"/>
          <w:b/>
          <w:sz w:val="24"/>
          <w:szCs w:val="24"/>
        </w:rPr>
      </w:pPr>
    </w:p>
    <w:p w:rsidR="00F07528" w:rsidRDefault="00F07528" w:rsidP="00191A98">
      <w:pPr>
        <w:spacing w:after="222"/>
        <w:jc w:val="center"/>
        <w:rPr>
          <w:rFonts w:cstheme="minorHAnsi"/>
          <w:b/>
          <w:sz w:val="24"/>
          <w:szCs w:val="24"/>
        </w:rPr>
      </w:pPr>
    </w:p>
    <w:p w:rsidR="00F07528" w:rsidRDefault="00F07528" w:rsidP="00191A98">
      <w:pPr>
        <w:spacing w:after="222"/>
        <w:jc w:val="center"/>
        <w:rPr>
          <w:rFonts w:cstheme="minorHAnsi"/>
          <w:b/>
          <w:sz w:val="24"/>
          <w:szCs w:val="24"/>
        </w:rPr>
      </w:pPr>
    </w:p>
    <w:p w:rsidR="00F07528" w:rsidRDefault="00F07528" w:rsidP="00191A98">
      <w:pPr>
        <w:spacing w:after="222"/>
        <w:jc w:val="center"/>
        <w:rPr>
          <w:rFonts w:cstheme="minorHAnsi"/>
          <w:b/>
          <w:sz w:val="24"/>
          <w:szCs w:val="24"/>
        </w:rPr>
      </w:pPr>
    </w:p>
    <w:p w:rsidR="004A3C82" w:rsidRDefault="004A3C82" w:rsidP="00191A98">
      <w:pPr>
        <w:spacing w:after="222"/>
        <w:jc w:val="center"/>
        <w:rPr>
          <w:rFonts w:cstheme="minorHAnsi"/>
          <w:b/>
          <w:sz w:val="24"/>
          <w:szCs w:val="24"/>
        </w:rPr>
      </w:pPr>
    </w:p>
    <w:p w:rsidR="00191A98" w:rsidRPr="00606653" w:rsidRDefault="00191A98" w:rsidP="00191A98">
      <w:pPr>
        <w:spacing w:after="222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606653">
        <w:rPr>
          <w:rFonts w:cstheme="minorHAnsi"/>
          <w:b/>
          <w:sz w:val="24"/>
          <w:szCs w:val="24"/>
        </w:rPr>
        <w:lastRenderedPageBreak/>
        <w:t>POSEBNI DIO</w:t>
      </w:r>
    </w:p>
    <w:p w:rsidR="00E102A5" w:rsidRDefault="00E102A5" w:rsidP="009F1CC5">
      <w:pPr>
        <w:spacing w:after="222"/>
        <w:jc w:val="center"/>
        <w:rPr>
          <w:rFonts w:cstheme="minorHAnsi"/>
          <w:sz w:val="24"/>
          <w:szCs w:val="24"/>
        </w:rPr>
      </w:pPr>
      <w:r w:rsidRPr="00E102A5">
        <w:rPr>
          <w:rFonts w:cstheme="minorHAnsi"/>
          <w:sz w:val="24"/>
          <w:szCs w:val="24"/>
        </w:rPr>
        <w:t>IZVJEŠTAJ PO PROGRAMSKOJ KLASIFIKACIJI</w:t>
      </w:r>
    </w:p>
    <w:p w:rsidR="00CC1233" w:rsidRDefault="00CC1233" w:rsidP="009F1CC5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Prihodi</w:t>
      </w:r>
    </w:p>
    <w:p w:rsidR="00F01F10" w:rsidRPr="00606653" w:rsidRDefault="00F01F10" w:rsidP="009F1CC5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Ostvareni </w:t>
      </w:r>
      <w:r w:rsidR="00E95112">
        <w:rPr>
          <w:rFonts w:cstheme="minorHAnsi"/>
          <w:sz w:val="24"/>
          <w:szCs w:val="24"/>
        </w:rPr>
        <w:t>p</w:t>
      </w:r>
      <w:r w:rsidRPr="00606653">
        <w:rPr>
          <w:rFonts w:cstheme="minorHAnsi"/>
          <w:sz w:val="24"/>
          <w:szCs w:val="24"/>
        </w:rPr>
        <w:t xml:space="preserve">rihodi za programsku djelatnost iznose </w:t>
      </w:r>
      <w:r w:rsidR="002439C2">
        <w:rPr>
          <w:rFonts w:cstheme="minorHAnsi"/>
          <w:sz w:val="24"/>
          <w:szCs w:val="24"/>
        </w:rPr>
        <w:t>136.064,09</w:t>
      </w:r>
      <w:r w:rsidR="00E710B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eura. </w:t>
      </w:r>
      <w:r w:rsidR="00096460">
        <w:rPr>
          <w:rFonts w:cstheme="minorHAnsi"/>
          <w:sz w:val="24"/>
          <w:szCs w:val="24"/>
        </w:rPr>
        <w:t xml:space="preserve">U odnosu na tekući plan smanjili su se za </w:t>
      </w:r>
      <w:r w:rsidR="002439C2">
        <w:rPr>
          <w:rFonts w:cstheme="minorHAnsi"/>
          <w:sz w:val="24"/>
          <w:szCs w:val="24"/>
        </w:rPr>
        <w:t xml:space="preserve">89,05 </w:t>
      </w:r>
      <w:r w:rsidR="00531040">
        <w:rPr>
          <w:rFonts w:cstheme="minorHAnsi"/>
          <w:sz w:val="24"/>
          <w:szCs w:val="24"/>
        </w:rPr>
        <w:t>%</w:t>
      </w:r>
      <w:r w:rsidR="00096460">
        <w:rPr>
          <w:rFonts w:cstheme="minorHAnsi"/>
          <w:sz w:val="24"/>
          <w:szCs w:val="24"/>
        </w:rPr>
        <w:t>.</w:t>
      </w:r>
    </w:p>
    <w:p w:rsidR="00135D1A" w:rsidRDefault="00135D1A" w:rsidP="009F1CC5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606653">
        <w:rPr>
          <w:rFonts w:cstheme="minorHAnsi"/>
          <w:sz w:val="24"/>
          <w:szCs w:val="24"/>
        </w:rPr>
        <w:t xml:space="preserve">rihodi </w:t>
      </w:r>
      <w:r>
        <w:rPr>
          <w:rFonts w:cstheme="minorHAnsi"/>
          <w:sz w:val="24"/>
          <w:szCs w:val="24"/>
        </w:rPr>
        <w:t xml:space="preserve">za programsku djelatnost </w:t>
      </w:r>
      <w:r w:rsidRPr="00606653">
        <w:rPr>
          <w:rFonts w:cstheme="minorHAnsi"/>
          <w:sz w:val="24"/>
          <w:szCs w:val="24"/>
        </w:rPr>
        <w:t xml:space="preserve">iz proračuna </w:t>
      </w:r>
      <w:r>
        <w:rPr>
          <w:rFonts w:cstheme="minorHAnsi"/>
          <w:sz w:val="24"/>
          <w:szCs w:val="24"/>
        </w:rPr>
        <w:t>Grada Zagreba</w:t>
      </w:r>
      <w:r w:rsidR="002439C2">
        <w:rPr>
          <w:rFonts w:cstheme="minorHAnsi"/>
          <w:sz w:val="24"/>
          <w:szCs w:val="24"/>
        </w:rPr>
        <w:t xml:space="preserve"> su uplaćeni u iznosu od 13.300,00 eura što je 70% ukupne dobivene vrijednosti programa. </w:t>
      </w:r>
      <w:r w:rsidRPr="00606653">
        <w:rPr>
          <w:rFonts w:cstheme="minorHAnsi"/>
          <w:sz w:val="24"/>
          <w:szCs w:val="24"/>
        </w:rPr>
        <w:t xml:space="preserve"> </w:t>
      </w:r>
    </w:p>
    <w:p w:rsidR="00CC1233" w:rsidRPr="00606653" w:rsidRDefault="00CC1233" w:rsidP="009F1CC5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Rashodi</w:t>
      </w:r>
    </w:p>
    <w:p w:rsidR="004C1D16" w:rsidRDefault="001B63F0" w:rsidP="009F1CC5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Ostvareni rashodi za programsku djelatnost </w:t>
      </w:r>
      <w:r w:rsidR="00EC3736" w:rsidRPr="00606653">
        <w:rPr>
          <w:rFonts w:cstheme="minorHAnsi"/>
          <w:sz w:val="24"/>
          <w:szCs w:val="24"/>
        </w:rPr>
        <w:t>iznose</w:t>
      </w:r>
      <w:r w:rsidR="00096460">
        <w:rPr>
          <w:rFonts w:cstheme="minorHAnsi"/>
          <w:sz w:val="24"/>
          <w:szCs w:val="24"/>
        </w:rPr>
        <w:t xml:space="preserve"> </w:t>
      </w:r>
      <w:r w:rsidR="009A6443">
        <w:rPr>
          <w:rFonts w:cstheme="minorHAnsi"/>
          <w:sz w:val="24"/>
          <w:szCs w:val="24"/>
        </w:rPr>
        <w:t xml:space="preserve">126.240,88 </w:t>
      </w:r>
      <w:r w:rsidR="00976D04">
        <w:rPr>
          <w:rFonts w:cstheme="minorHAnsi"/>
          <w:sz w:val="24"/>
          <w:szCs w:val="24"/>
        </w:rPr>
        <w:t>eura</w:t>
      </w:r>
      <w:r w:rsidR="00EC3736" w:rsidRPr="00606653">
        <w:rPr>
          <w:rFonts w:cstheme="minorHAnsi"/>
          <w:sz w:val="24"/>
          <w:szCs w:val="24"/>
        </w:rPr>
        <w:t>. U odnosu na</w:t>
      </w:r>
      <w:r w:rsidR="001D048C">
        <w:rPr>
          <w:rFonts w:cstheme="minorHAnsi"/>
          <w:sz w:val="24"/>
          <w:szCs w:val="24"/>
        </w:rPr>
        <w:t xml:space="preserve"> izvorni </w:t>
      </w:r>
      <w:r w:rsidR="000157AF">
        <w:rPr>
          <w:rFonts w:cstheme="minorHAnsi"/>
          <w:sz w:val="24"/>
          <w:szCs w:val="24"/>
        </w:rPr>
        <w:t>plan</w:t>
      </w:r>
      <w:r w:rsidR="00C26D32" w:rsidRPr="00606653">
        <w:rPr>
          <w:rFonts w:cstheme="minorHAnsi"/>
          <w:sz w:val="24"/>
          <w:szCs w:val="24"/>
        </w:rPr>
        <w:t xml:space="preserve"> rashod</w:t>
      </w:r>
      <w:r w:rsidR="000157AF">
        <w:rPr>
          <w:rFonts w:cstheme="minorHAnsi"/>
          <w:sz w:val="24"/>
          <w:szCs w:val="24"/>
        </w:rPr>
        <w:t>i</w:t>
      </w:r>
      <w:r w:rsidR="00C26D32" w:rsidRPr="00606653">
        <w:rPr>
          <w:rFonts w:cstheme="minorHAnsi"/>
          <w:sz w:val="24"/>
          <w:szCs w:val="24"/>
        </w:rPr>
        <w:t xml:space="preserve"> su se </w:t>
      </w:r>
      <w:r w:rsidR="004C1D16">
        <w:rPr>
          <w:rFonts w:cstheme="minorHAnsi"/>
          <w:sz w:val="24"/>
          <w:szCs w:val="24"/>
        </w:rPr>
        <w:t>smanjili</w:t>
      </w:r>
      <w:r w:rsidR="00C26D32" w:rsidRPr="00606653">
        <w:rPr>
          <w:rFonts w:cstheme="minorHAnsi"/>
          <w:sz w:val="24"/>
          <w:szCs w:val="24"/>
        </w:rPr>
        <w:t xml:space="preserve"> za </w:t>
      </w:r>
      <w:r w:rsidR="009A6443">
        <w:rPr>
          <w:rFonts w:cstheme="minorHAnsi"/>
          <w:sz w:val="24"/>
          <w:szCs w:val="24"/>
        </w:rPr>
        <w:t xml:space="preserve"> 89,05</w:t>
      </w:r>
      <w:r w:rsidR="00F56EAC">
        <w:rPr>
          <w:rFonts w:cstheme="minorHAnsi"/>
          <w:sz w:val="24"/>
          <w:szCs w:val="24"/>
        </w:rPr>
        <w:t xml:space="preserve"> %</w:t>
      </w:r>
      <w:r w:rsidR="004C1D16">
        <w:rPr>
          <w:rFonts w:cstheme="minorHAnsi"/>
          <w:sz w:val="24"/>
          <w:szCs w:val="24"/>
        </w:rPr>
        <w:t>.</w:t>
      </w:r>
    </w:p>
    <w:p w:rsidR="001D048C" w:rsidRDefault="001D048C" w:rsidP="009F1CC5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Rashodi</w:t>
      </w:r>
      <w:r w:rsidRPr="0060665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za programsku djelatnost </w:t>
      </w:r>
      <w:r w:rsidRPr="00606653">
        <w:rPr>
          <w:rFonts w:cstheme="minorHAnsi"/>
          <w:sz w:val="24"/>
          <w:szCs w:val="24"/>
        </w:rPr>
        <w:t xml:space="preserve">iz proračuna </w:t>
      </w:r>
      <w:r>
        <w:rPr>
          <w:rFonts w:cstheme="minorHAnsi"/>
          <w:sz w:val="24"/>
          <w:szCs w:val="24"/>
        </w:rPr>
        <w:t xml:space="preserve">Grada Zagreba nisu </w:t>
      </w:r>
      <w:r w:rsidR="009A6443">
        <w:rPr>
          <w:rFonts w:cstheme="minorHAnsi"/>
          <w:sz w:val="24"/>
          <w:szCs w:val="24"/>
        </w:rPr>
        <w:t>realizirani</w:t>
      </w:r>
      <w:r w:rsidRPr="00606653">
        <w:rPr>
          <w:rFonts w:cstheme="minorHAnsi"/>
          <w:sz w:val="24"/>
          <w:szCs w:val="24"/>
        </w:rPr>
        <w:t xml:space="preserve">. </w:t>
      </w:r>
    </w:p>
    <w:p w:rsidR="004B0F51" w:rsidRDefault="004B0F51" w:rsidP="001D048C">
      <w:pPr>
        <w:spacing w:after="222"/>
        <w:jc w:val="both"/>
        <w:rPr>
          <w:rFonts w:cstheme="minorHAnsi"/>
          <w:sz w:val="24"/>
          <w:szCs w:val="24"/>
        </w:rPr>
      </w:pPr>
      <w:r w:rsidRPr="004B0F51">
        <w:rPr>
          <w:noProof/>
        </w:rPr>
        <w:drawing>
          <wp:inline distT="0" distB="0" distL="0" distR="0">
            <wp:extent cx="6613742" cy="4759325"/>
            <wp:effectExtent l="0" t="0" r="0" b="3175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039" cy="4773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AA8" w:rsidRPr="00484120" w:rsidRDefault="00F07528" w:rsidP="004A3C82">
      <w:pPr>
        <w:spacing w:after="222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I</w:t>
      </w:r>
      <w:r w:rsidR="009A2AA8" w:rsidRPr="00484120">
        <w:rPr>
          <w:rFonts w:cstheme="minorHAnsi"/>
          <w:b/>
          <w:sz w:val="24"/>
          <w:szCs w:val="24"/>
        </w:rPr>
        <w:t>zvještaj o zaduživanju na domaćem i stranom tržištu novca i kapitala u 202</w:t>
      </w:r>
      <w:r>
        <w:rPr>
          <w:rFonts w:cstheme="minorHAnsi"/>
          <w:b/>
          <w:sz w:val="24"/>
          <w:szCs w:val="24"/>
        </w:rPr>
        <w:t>5</w:t>
      </w:r>
      <w:r w:rsidR="009A2AA8" w:rsidRPr="00484120">
        <w:rPr>
          <w:rFonts w:cstheme="minorHAnsi"/>
          <w:b/>
          <w:sz w:val="24"/>
          <w:szCs w:val="24"/>
        </w:rPr>
        <w:t xml:space="preserve">. godini </w:t>
      </w:r>
    </w:p>
    <w:p w:rsidR="009A2AA8" w:rsidRDefault="009A2AA8" w:rsidP="004A3C82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Hrvatski povijesni muzej</w:t>
      </w:r>
      <w:r w:rsidRPr="009912C3">
        <w:rPr>
          <w:rFonts w:cstheme="minorHAnsi"/>
          <w:sz w:val="24"/>
          <w:szCs w:val="24"/>
        </w:rPr>
        <w:t xml:space="preserve"> nema sklopljenih ugovora o zaduživanju na domaćem i stranom tržištu novca i kapitala.  </w:t>
      </w:r>
    </w:p>
    <w:p w:rsidR="009A2AA8" w:rsidRPr="00484120" w:rsidRDefault="009A2AA8" w:rsidP="004A3C82">
      <w:pPr>
        <w:spacing w:after="222"/>
        <w:jc w:val="both"/>
        <w:rPr>
          <w:rFonts w:cstheme="minorHAnsi"/>
          <w:b/>
          <w:sz w:val="24"/>
          <w:szCs w:val="24"/>
        </w:rPr>
      </w:pPr>
      <w:r w:rsidRPr="00484120">
        <w:rPr>
          <w:rFonts w:cstheme="minorHAnsi"/>
          <w:b/>
          <w:sz w:val="24"/>
          <w:szCs w:val="24"/>
        </w:rPr>
        <w:t xml:space="preserve">Izvještaj o danim zajmovima i potraživanjima po danim zajmovima </w:t>
      </w:r>
    </w:p>
    <w:p w:rsidR="008531F6" w:rsidRDefault="009A2AA8" w:rsidP="004A3C82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Hrvatski povijesni muzej </w:t>
      </w:r>
      <w:r w:rsidRPr="009912C3">
        <w:rPr>
          <w:rFonts w:cstheme="minorHAnsi"/>
          <w:sz w:val="24"/>
          <w:szCs w:val="24"/>
        </w:rPr>
        <w:t xml:space="preserve">nema danih zajmova niti potraživanja za dane zajmove.  </w:t>
      </w:r>
    </w:p>
    <w:p w:rsidR="009A2AA8" w:rsidRPr="008531F6" w:rsidRDefault="009A2AA8" w:rsidP="004A3C82">
      <w:pPr>
        <w:spacing w:after="222"/>
        <w:jc w:val="both"/>
        <w:rPr>
          <w:rFonts w:cstheme="minorHAnsi"/>
          <w:sz w:val="24"/>
          <w:szCs w:val="24"/>
        </w:rPr>
      </w:pPr>
      <w:r w:rsidRPr="009A2AA8">
        <w:rPr>
          <w:b/>
          <w:iCs/>
          <w:color w:val="231F20"/>
          <w:sz w:val="24"/>
          <w:szCs w:val="24"/>
          <w:shd w:val="clear" w:color="auto" w:fill="FFFFFF"/>
        </w:rPr>
        <w:t>Izvještaj o stanju potraživanja i dospjelih obveza te o stanju potencijalnih obveza po osnovi sudskih sporova</w:t>
      </w:r>
    </w:p>
    <w:p w:rsidR="00165F1F" w:rsidRPr="00165F1F" w:rsidRDefault="00165F1F" w:rsidP="004A3C8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Hrvatski povijesni muzej na dan </w:t>
      </w:r>
      <w:r w:rsidR="0014725A">
        <w:rPr>
          <w:rFonts w:eastAsia="Times New Roman" w:cstheme="minorHAnsi"/>
          <w:sz w:val="24"/>
          <w:szCs w:val="24"/>
          <w:lang w:eastAsia="hr-HR"/>
        </w:rPr>
        <w:t>30</w:t>
      </w:r>
      <w:r>
        <w:rPr>
          <w:rFonts w:eastAsia="Times New Roman" w:cstheme="minorHAnsi"/>
          <w:sz w:val="24"/>
          <w:szCs w:val="24"/>
          <w:lang w:eastAsia="hr-HR"/>
        </w:rPr>
        <w:t>.</w:t>
      </w:r>
      <w:r w:rsidR="0014725A">
        <w:rPr>
          <w:rFonts w:eastAsia="Times New Roman" w:cstheme="minorHAnsi"/>
          <w:sz w:val="24"/>
          <w:szCs w:val="24"/>
          <w:lang w:eastAsia="hr-HR"/>
        </w:rPr>
        <w:t>06.</w:t>
      </w:r>
      <w:r>
        <w:rPr>
          <w:rFonts w:eastAsia="Times New Roman" w:cstheme="minorHAnsi"/>
          <w:sz w:val="24"/>
          <w:szCs w:val="24"/>
          <w:lang w:eastAsia="hr-HR"/>
        </w:rPr>
        <w:t>202</w:t>
      </w:r>
      <w:r w:rsidR="00F07528">
        <w:rPr>
          <w:rFonts w:eastAsia="Times New Roman" w:cstheme="minorHAnsi"/>
          <w:sz w:val="24"/>
          <w:szCs w:val="24"/>
          <w:lang w:eastAsia="hr-HR"/>
        </w:rPr>
        <w:t>5</w:t>
      </w:r>
      <w:r>
        <w:rPr>
          <w:rFonts w:eastAsia="Times New Roman" w:cstheme="minorHAnsi"/>
          <w:sz w:val="24"/>
          <w:szCs w:val="24"/>
          <w:lang w:eastAsia="hr-HR"/>
        </w:rPr>
        <w:t xml:space="preserve">. godine </w:t>
      </w:r>
      <w:r w:rsidR="009A6443">
        <w:rPr>
          <w:rFonts w:eastAsia="Times New Roman" w:cstheme="minorHAnsi"/>
          <w:sz w:val="24"/>
          <w:szCs w:val="24"/>
          <w:lang w:eastAsia="hr-HR"/>
        </w:rPr>
        <w:t>nema</w:t>
      </w:r>
      <w:r>
        <w:rPr>
          <w:rFonts w:eastAsia="Times New Roman" w:cstheme="minorHAnsi"/>
          <w:sz w:val="24"/>
          <w:szCs w:val="24"/>
          <w:lang w:eastAsia="hr-HR"/>
        </w:rPr>
        <w:t xml:space="preserve"> nenaplaćenih p</w:t>
      </w:r>
      <w:r w:rsidRPr="00165F1F">
        <w:rPr>
          <w:rFonts w:eastAsia="Times New Roman" w:cstheme="minorHAnsi"/>
          <w:sz w:val="24"/>
          <w:szCs w:val="24"/>
          <w:lang w:eastAsia="hr-HR"/>
        </w:rPr>
        <w:t>otraživanja za prihode od prodaje proizvoda i robe te pruženih usluga</w:t>
      </w:r>
      <w:r>
        <w:rPr>
          <w:rFonts w:eastAsia="Times New Roman" w:cstheme="minorHAnsi"/>
          <w:sz w:val="24"/>
          <w:szCs w:val="24"/>
          <w:lang w:eastAsia="hr-HR"/>
        </w:rPr>
        <w:t>.</w:t>
      </w:r>
    </w:p>
    <w:p w:rsidR="00D72F6F" w:rsidRPr="008D381D" w:rsidRDefault="000E372A" w:rsidP="004A3C82">
      <w:pPr>
        <w:spacing w:after="222"/>
        <w:jc w:val="both"/>
        <w:rPr>
          <w:rFonts w:cstheme="minorHAnsi"/>
          <w:sz w:val="24"/>
          <w:szCs w:val="24"/>
        </w:rPr>
      </w:pPr>
      <w:r w:rsidRPr="008D381D">
        <w:rPr>
          <w:rFonts w:cstheme="minorHAnsi"/>
          <w:sz w:val="24"/>
          <w:szCs w:val="24"/>
        </w:rPr>
        <w:t>Hrvatski povijesni muzej</w:t>
      </w:r>
      <w:r w:rsidR="009912C3" w:rsidRPr="008D381D">
        <w:rPr>
          <w:rFonts w:cstheme="minorHAnsi"/>
          <w:sz w:val="24"/>
          <w:szCs w:val="24"/>
        </w:rPr>
        <w:t xml:space="preserve"> na dan </w:t>
      </w:r>
      <w:r w:rsidR="0014725A">
        <w:rPr>
          <w:rFonts w:cstheme="minorHAnsi"/>
          <w:sz w:val="24"/>
          <w:szCs w:val="24"/>
        </w:rPr>
        <w:t>30</w:t>
      </w:r>
      <w:r w:rsidR="009912C3" w:rsidRPr="008D381D">
        <w:rPr>
          <w:rFonts w:cstheme="minorHAnsi"/>
          <w:sz w:val="24"/>
          <w:szCs w:val="24"/>
        </w:rPr>
        <w:t>.</w:t>
      </w:r>
      <w:r w:rsidR="0014725A">
        <w:rPr>
          <w:rFonts w:cstheme="minorHAnsi"/>
          <w:sz w:val="24"/>
          <w:szCs w:val="24"/>
        </w:rPr>
        <w:t>06.</w:t>
      </w:r>
      <w:r w:rsidR="009912C3" w:rsidRPr="008D381D">
        <w:rPr>
          <w:rFonts w:cstheme="minorHAnsi"/>
          <w:sz w:val="24"/>
          <w:szCs w:val="24"/>
        </w:rPr>
        <w:t>202</w:t>
      </w:r>
      <w:r w:rsidR="00F07528">
        <w:rPr>
          <w:rFonts w:cstheme="minorHAnsi"/>
          <w:sz w:val="24"/>
          <w:szCs w:val="24"/>
        </w:rPr>
        <w:t>5</w:t>
      </w:r>
      <w:r w:rsidR="009912C3" w:rsidRPr="008D381D">
        <w:rPr>
          <w:rFonts w:cstheme="minorHAnsi"/>
          <w:sz w:val="24"/>
          <w:szCs w:val="24"/>
        </w:rPr>
        <w:t>. godine nema evidentiranih postupaka koji bi rezultirali potencijalnim obavezama po osnovi sudskih sporova.</w:t>
      </w:r>
    </w:p>
    <w:p w:rsidR="00D72F6F" w:rsidRPr="008D381D" w:rsidRDefault="00D72F6F" w:rsidP="00C95D21">
      <w:pPr>
        <w:spacing w:after="222"/>
        <w:rPr>
          <w:rFonts w:cstheme="minorHAnsi"/>
          <w:sz w:val="24"/>
          <w:szCs w:val="24"/>
        </w:rPr>
      </w:pPr>
    </w:p>
    <w:p w:rsidR="00D72F6F" w:rsidRPr="008D381D" w:rsidRDefault="00D72F6F" w:rsidP="00C95D21">
      <w:pPr>
        <w:spacing w:after="222"/>
        <w:rPr>
          <w:rFonts w:cstheme="minorHAnsi"/>
          <w:sz w:val="24"/>
          <w:szCs w:val="24"/>
        </w:rPr>
      </w:pPr>
      <w:r w:rsidRPr="008D381D">
        <w:rPr>
          <w:rFonts w:cstheme="minorHAnsi"/>
          <w:sz w:val="24"/>
          <w:szCs w:val="24"/>
        </w:rPr>
        <w:t xml:space="preserve">U Zagrebu, </w:t>
      </w:r>
      <w:r w:rsidR="009A6443">
        <w:rPr>
          <w:rFonts w:cstheme="minorHAnsi"/>
          <w:sz w:val="24"/>
          <w:szCs w:val="24"/>
        </w:rPr>
        <w:t>22</w:t>
      </w:r>
      <w:r w:rsidRPr="008D381D">
        <w:rPr>
          <w:rFonts w:cstheme="minorHAnsi"/>
          <w:sz w:val="24"/>
          <w:szCs w:val="24"/>
        </w:rPr>
        <w:t>.0</w:t>
      </w:r>
      <w:r w:rsidR="009A6443">
        <w:rPr>
          <w:rFonts w:cstheme="minorHAnsi"/>
          <w:sz w:val="24"/>
          <w:szCs w:val="24"/>
        </w:rPr>
        <w:t>7</w:t>
      </w:r>
      <w:r w:rsidRPr="008D381D">
        <w:rPr>
          <w:rFonts w:cstheme="minorHAnsi"/>
          <w:sz w:val="24"/>
          <w:szCs w:val="24"/>
        </w:rPr>
        <w:t>.202</w:t>
      </w:r>
      <w:r w:rsidR="009A6443">
        <w:rPr>
          <w:rFonts w:cstheme="minorHAnsi"/>
          <w:sz w:val="24"/>
          <w:szCs w:val="24"/>
        </w:rPr>
        <w:t>5</w:t>
      </w:r>
      <w:r w:rsidRPr="008D381D">
        <w:rPr>
          <w:rFonts w:cstheme="minorHAnsi"/>
          <w:sz w:val="24"/>
          <w:szCs w:val="24"/>
        </w:rPr>
        <w:t xml:space="preserve">. godine </w:t>
      </w:r>
    </w:p>
    <w:p w:rsidR="00C83E89" w:rsidRPr="008D381D" w:rsidRDefault="00C83E89" w:rsidP="00C95D21">
      <w:pPr>
        <w:spacing w:after="222"/>
        <w:rPr>
          <w:rFonts w:cstheme="minorHAnsi"/>
          <w:sz w:val="24"/>
          <w:szCs w:val="24"/>
        </w:rPr>
      </w:pPr>
    </w:p>
    <w:p w:rsidR="00F36AFE" w:rsidRPr="008D381D" w:rsidRDefault="00F36AFE" w:rsidP="00C95D21">
      <w:pPr>
        <w:spacing w:after="222"/>
        <w:rPr>
          <w:rFonts w:cstheme="minorHAnsi"/>
          <w:sz w:val="24"/>
          <w:szCs w:val="24"/>
        </w:rPr>
      </w:pPr>
    </w:p>
    <w:p w:rsidR="00C26D32" w:rsidRPr="008D381D" w:rsidRDefault="00C26D32" w:rsidP="00C95D21">
      <w:pPr>
        <w:spacing w:after="222"/>
        <w:rPr>
          <w:rFonts w:cstheme="minorHAnsi"/>
          <w:sz w:val="24"/>
          <w:szCs w:val="24"/>
        </w:rPr>
      </w:pPr>
    </w:p>
    <w:sectPr w:rsidR="00C26D32" w:rsidRPr="008D381D" w:rsidSect="00E658C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60F6C"/>
    <w:multiLevelType w:val="hybridMultilevel"/>
    <w:tmpl w:val="BE125216"/>
    <w:lvl w:ilvl="0" w:tplc="C2FA8B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BA"/>
    <w:rsid w:val="00004A9A"/>
    <w:rsid w:val="00005C86"/>
    <w:rsid w:val="00007209"/>
    <w:rsid w:val="00010B74"/>
    <w:rsid w:val="00011637"/>
    <w:rsid w:val="000157AF"/>
    <w:rsid w:val="00020CD9"/>
    <w:rsid w:val="00025E27"/>
    <w:rsid w:val="00027A41"/>
    <w:rsid w:val="00031F1C"/>
    <w:rsid w:val="00034D49"/>
    <w:rsid w:val="00046EAF"/>
    <w:rsid w:val="00051555"/>
    <w:rsid w:val="00055542"/>
    <w:rsid w:val="00055738"/>
    <w:rsid w:val="0005624A"/>
    <w:rsid w:val="00075CA4"/>
    <w:rsid w:val="000956E8"/>
    <w:rsid w:val="00096460"/>
    <w:rsid w:val="000A5B8C"/>
    <w:rsid w:val="000C5592"/>
    <w:rsid w:val="000C5922"/>
    <w:rsid w:val="000D3C9F"/>
    <w:rsid w:val="000E372A"/>
    <w:rsid w:val="000F66E6"/>
    <w:rsid w:val="00102989"/>
    <w:rsid w:val="0010639B"/>
    <w:rsid w:val="00113A62"/>
    <w:rsid w:val="00135D1A"/>
    <w:rsid w:val="001435BB"/>
    <w:rsid w:val="00145A43"/>
    <w:rsid w:val="0014725A"/>
    <w:rsid w:val="001519E9"/>
    <w:rsid w:val="0015274C"/>
    <w:rsid w:val="00153886"/>
    <w:rsid w:val="0016464F"/>
    <w:rsid w:val="00165F1F"/>
    <w:rsid w:val="00174C7F"/>
    <w:rsid w:val="00182269"/>
    <w:rsid w:val="00190CFB"/>
    <w:rsid w:val="00191230"/>
    <w:rsid w:val="00191A98"/>
    <w:rsid w:val="001942BE"/>
    <w:rsid w:val="001979BE"/>
    <w:rsid w:val="001A1F01"/>
    <w:rsid w:val="001B180F"/>
    <w:rsid w:val="001B63F0"/>
    <w:rsid w:val="001C3ED7"/>
    <w:rsid w:val="001D016C"/>
    <w:rsid w:val="001D048C"/>
    <w:rsid w:val="001D3085"/>
    <w:rsid w:val="001E162C"/>
    <w:rsid w:val="001F4479"/>
    <w:rsid w:val="00204629"/>
    <w:rsid w:val="002108AF"/>
    <w:rsid w:val="002133E8"/>
    <w:rsid w:val="0021536F"/>
    <w:rsid w:val="002301CC"/>
    <w:rsid w:val="00230D62"/>
    <w:rsid w:val="002407C6"/>
    <w:rsid w:val="002439C2"/>
    <w:rsid w:val="0025136C"/>
    <w:rsid w:val="00254758"/>
    <w:rsid w:val="00255127"/>
    <w:rsid w:val="00270026"/>
    <w:rsid w:val="0028167C"/>
    <w:rsid w:val="00296F05"/>
    <w:rsid w:val="002A79FC"/>
    <w:rsid w:val="002C2189"/>
    <w:rsid w:val="002D3D4E"/>
    <w:rsid w:val="00315CDA"/>
    <w:rsid w:val="00317465"/>
    <w:rsid w:val="00321F99"/>
    <w:rsid w:val="003221C3"/>
    <w:rsid w:val="00322672"/>
    <w:rsid w:val="003336B1"/>
    <w:rsid w:val="003418E2"/>
    <w:rsid w:val="003513B6"/>
    <w:rsid w:val="0036074D"/>
    <w:rsid w:val="00361711"/>
    <w:rsid w:val="00385CA4"/>
    <w:rsid w:val="003868E5"/>
    <w:rsid w:val="00397E97"/>
    <w:rsid w:val="003A7D83"/>
    <w:rsid w:val="003B37F4"/>
    <w:rsid w:val="003B5ECE"/>
    <w:rsid w:val="003B70F5"/>
    <w:rsid w:val="003D2115"/>
    <w:rsid w:val="003D2266"/>
    <w:rsid w:val="003D67B6"/>
    <w:rsid w:val="003D7BA9"/>
    <w:rsid w:val="003E0953"/>
    <w:rsid w:val="003E7B6B"/>
    <w:rsid w:val="003F113F"/>
    <w:rsid w:val="004028DA"/>
    <w:rsid w:val="00403205"/>
    <w:rsid w:val="00413A46"/>
    <w:rsid w:val="0043123B"/>
    <w:rsid w:val="00441AAB"/>
    <w:rsid w:val="0045077F"/>
    <w:rsid w:val="004629B4"/>
    <w:rsid w:val="004733C7"/>
    <w:rsid w:val="00477524"/>
    <w:rsid w:val="00481CD9"/>
    <w:rsid w:val="00484120"/>
    <w:rsid w:val="004865A1"/>
    <w:rsid w:val="004A3C82"/>
    <w:rsid w:val="004A62A9"/>
    <w:rsid w:val="004B0B08"/>
    <w:rsid w:val="004B0F51"/>
    <w:rsid w:val="004C1D16"/>
    <w:rsid w:val="004D11C4"/>
    <w:rsid w:val="004D2886"/>
    <w:rsid w:val="004D47E1"/>
    <w:rsid w:val="004D7DFE"/>
    <w:rsid w:val="004F0D4E"/>
    <w:rsid w:val="004F542D"/>
    <w:rsid w:val="004F7531"/>
    <w:rsid w:val="00505F68"/>
    <w:rsid w:val="00510285"/>
    <w:rsid w:val="0051359D"/>
    <w:rsid w:val="005225B9"/>
    <w:rsid w:val="00527928"/>
    <w:rsid w:val="00531040"/>
    <w:rsid w:val="0054763A"/>
    <w:rsid w:val="00552014"/>
    <w:rsid w:val="00562D53"/>
    <w:rsid w:val="00566C79"/>
    <w:rsid w:val="00567371"/>
    <w:rsid w:val="0057388C"/>
    <w:rsid w:val="00574E5C"/>
    <w:rsid w:val="005B420B"/>
    <w:rsid w:val="005C6A6D"/>
    <w:rsid w:val="005E1186"/>
    <w:rsid w:val="005E6629"/>
    <w:rsid w:val="005F75BB"/>
    <w:rsid w:val="006048B2"/>
    <w:rsid w:val="00606653"/>
    <w:rsid w:val="00606830"/>
    <w:rsid w:val="00611446"/>
    <w:rsid w:val="006215A0"/>
    <w:rsid w:val="00631186"/>
    <w:rsid w:val="006A0554"/>
    <w:rsid w:val="006A47D2"/>
    <w:rsid w:val="006C4B29"/>
    <w:rsid w:val="006C7B3A"/>
    <w:rsid w:val="006D3B0B"/>
    <w:rsid w:val="006D5632"/>
    <w:rsid w:val="006E24D3"/>
    <w:rsid w:val="006F6006"/>
    <w:rsid w:val="0070482F"/>
    <w:rsid w:val="00711DD7"/>
    <w:rsid w:val="00733071"/>
    <w:rsid w:val="00733CF1"/>
    <w:rsid w:val="007343A1"/>
    <w:rsid w:val="00764A08"/>
    <w:rsid w:val="00775F6C"/>
    <w:rsid w:val="00782CA2"/>
    <w:rsid w:val="007A6D40"/>
    <w:rsid w:val="007B5788"/>
    <w:rsid w:val="007C2123"/>
    <w:rsid w:val="007D46A6"/>
    <w:rsid w:val="007D702D"/>
    <w:rsid w:val="007F2A6A"/>
    <w:rsid w:val="007F5536"/>
    <w:rsid w:val="0080445D"/>
    <w:rsid w:val="00806602"/>
    <w:rsid w:val="00810491"/>
    <w:rsid w:val="008363C9"/>
    <w:rsid w:val="008405F7"/>
    <w:rsid w:val="008465A7"/>
    <w:rsid w:val="008531F6"/>
    <w:rsid w:val="00853719"/>
    <w:rsid w:val="008671B8"/>
    <w:rsid w:val="00867324"/>
    <w:rsid w:val="00875A10"/>
    <w:rsid w:val="00875C59"/>
    <w:rsid w:val="008857A1"/>
    <w:rsid w:val="0089125C"/>
    <w:rsid w:val="00894F19"/>
    <w:rsid w:val="008A0E1F"/>
    <w:rsid w:val="008B3861"/>
    <w:rsid w:val="008B5AE8"/>
    <w:rsid w:val="008D1DB0"/>
    <w:rsid w:val="008D381D"/>
    <w:rsid w:val="008D6C3C"/>
    <w:rsid w:val="008E134D"/>
    <w:rsid w:val="008E1754"/>
    <w:rsid w:val="008F172A"/>
    <w:rsid w:val="00922B5C"/>
    <w:rsid w:val="0092425F"/>
    <w:rsid w:val="00926651"/>
    <w:rsid w:val="00930F66"/>
    <w:rsid w:val="00955E74"/>
    <w:rsid w:val="009612D5"/>
    <w:rsid w:val="00967523"/>
    <w:rsid w:val="00974DE8"/>
    <w:rsid w:val="00976D04"/>
    <w:rsid w:val="0098071B"/>
    <w:rsid w:val="00980D4F"/>
    <w:rsid w:val="00984CF8"/>
    <w:rsid w:val="009900EA"/>
    <w:rsid w:val="009912C3"/>
    <w:rsid w:val="009A2AA8"/>
    <w:rsid w:val="009A6443"/>
    <w:rsid w:val="009B472F"/>
    <w:rsid w:val="009B4940"/>
    <w:rsid w:val="009F1CC5"/>
    <w:rsid w:val="009F7A2E"/>
    <w:rsid w:val="00A037DA"/>
    <w:rsid w:val="00A13010"/>
    <w:rsid w:val="00A1631B"/>
    <w:rsid w:val="00A24D91"/>
    <w:rsid w:val="00A34094"/>
    <w:rsid w:val="00A53021"/>
    <w:rsid w:val="00A54F2E"/>
    <w:rsid w:val="00A55CB6"/>
    <w:rsid w:val="00A6341A"/>
    <w:rsid w:val="00A66405"/>
    <w:rsid w:val="00A741A9"/>
    <w:rsid w:val="00A856FF"/>
    <w:rsid w:val="00A91AAE"/>
    <w:rsid w:val="00A94996"/>
    <w:rsid w:val="00A950FC"/>
    <w:rsid w:val="00AB343C"/>
    <w:rsid w:val="00AC31EE"/>
    <w:rsid w:val="00AD73BE"/>
    <w:rsid w:val="00AE520A"/>
    <w:rsid w:val="00AF6EFE"/>
    <w:rsid w:val="00B06364"/>
    <w:rsid w:val="00B17156"/>
    <w:rsid w:val="00B17367"/>
    <w:rsid w:val="00B43184"/>
    <w:rsid w:val="00B47CDF"/>
    <w:rsid w:val="00B54C97"/>
    <w:rsid w:val="00B552A5"/>
    <w:rsid w:val="00B60656"/>
    <w:rsid w:val="00B66827"/>
    <w:rsid w:val="00B72128"/>
    <w:rsid w:val="00B7266E"/>
    <w:rsid w:val="00B7546D"/>
    <w:rsid w:val="00B966DB"/>
    <w:rsid w:val="00B9780B"/>
    <w:rsid w:val="00BA2C04"/>
    <w:rsid w:val="00BB4B4A"/>
    <w:rsid w:val="00BC6C47"/>
    <w:rsid w:val="00BE38E8"/>
    <w:rsid w:val="00BE54C6"/>
    <w:rsid w:val="00BF2FA0"/>
    <w:rsid w:val="00BF5682"/>
    <w:rsid w:val="00BF6038"/>
    <w:rsid w:val="00BF6CCB"/>
    <w:rsid w:val="00BF6E2A"/>
    <w:rsid w:val="00C233F1"/>
    <w:rsid w:val="00C26D32"/>
    <w:rsid w:val="00C30727"/>
    <w:rsid w:val="00C45C3E"/>
    <w:rsid w:val="00C473DB"/>
    <w:rsid w:val="00C735E0"/>
    <w:rsid w:val="00C74D68"/>
    <w:rsid w:val="00C818EA"/>
    <w:rsid w:val="00C82B54"/>
    <w:rsid w:val="00C83E89"/>
    <w:rsid w:val="00C86FDB"/>
    <w:rsid w:val="00C9066C"/>
    <w:rsid w:val="00C95D21"/>
    <w:rsid w:val="00CB22C5"/>
    <w:rsid w:val="00CC1233"/>
    <w:rsid w:val="00CD7CFB"/>
    <w:rsid w:val="00CF444F"/>
    <w:rsid w:val="00CF4F78"/>
    <w:rsid w:val="00D0183F"/>
    <w:rsid w:val="00D042EA"/>
    <w:rsid w:val="00D06D66"/>
    <w:rsid w:val="00D45968"/>
    <w:rsid w:val="00D46A72"/>
    <w:rsid w:val="00D50064"/>
    <w:rsid w:val="00D5277E"/>
    <w:rsid w:val="00D611F2"/>
    <w:rsid w:val="00D65123"/>
    <w:rsid w:val="00D67DA2"/>
    <w:rsid w:val="00D72F6F"/>
    <w:rsid w:val="00D7446E"/>
    <w:rsid w:val="00D75226"/>
    <w:rsid w:val="00D84378"/>
    <w:rsid w:val="00D927D0"/>
    <w:rsid w:val="00DA1B28"/>
    <w:rsid w:val="00DA2E7D"/>
    <w:rsid w:val="00DB4AC9"/>
    <w:rsid w:val="00DC0928"/>
    <w:rsid w:val="00DC339C"/>
    <w:rsid w:val="00DC6A7F"/>
    <w:rsid w:val="00DD036B"/>
    <w:rsid w:val="00DD4EC7"/>
    <w:rsid w:val="00DE3C26"/>
    <w:rsid w:val="00E03292"/>
    <w:rsid w:val="00E102A5"/>
    <w:rsid w:val="00E1612A"/>
    <w:rsid w:val="00E23D9E"/>
    <w:rsid w:val="00E3399B"/>
    <w:rsid w:val="00E36B88"/>
    <w:rsid w:val="00E447F0"/>
    <w:rsid w:val="00E53585"/>
    <w:rsid w:val="00E658C3"/>
    <w:rsid w:val="00E710B7"/>
    <w:rsid w:val="00E83F04"/>
    <w:rsid w:val="00E842EC"/>
    <w:rsid w:val="00E928E0"/>
    <w:rsid w:val="00E9302B"/>
    <w:rsid w:val="00E95112"/>
    <w:rsid w:val="00E97921"/>
    <w:rsid w:val="00EA4761"/>
    <w:rsid w:val="00EB0651"/>
    <w:rsid w:val="00EB417A"/>
    <w:rsid w:val="00EB55A5"/>
    <w:rsid w:val="00EB6F1A"/>
    <w:rsid w:val="00EC3736"/>
    <w:rsid w:val="00EC599C"/>
    <w:rsid w:val="00EC6A70"/>
    <w:rsid w:val="00EE1E1C"/>
    <w:rsid w:val="00EF0B7F"/>
    <w:rsid w:val="00EF7641"/>
    <w:rsid w:val="00F01F10"/>
    <w:rsid w:val="00F07528"/>
    <w:rsid w:val="00F132A9"/>
    <w:rsid w:val="00F2245D"/>
    <w:rsid w:val="00F27621"/>
    <w:rsid w:val="00F2789F"/>
    <w:rsid w:val="00F348AD"/>
    <w:rsid w:val="00F35FF9"/>
    <w:rsid w:val="00F36AFE"/>
    <w:rsid w:val="00F54500"/>
    <w:rsid w:val="00F553BB"/>
    <w:rsid w:val="00F56EAC"/>
    <w:rsid w:val="00F721BA"/>
    <w:rsid w:val="00F74BE1"/>
    <w:rsid w:val="00F80C4D"/>
    <w:rsid w:val="00F93D5A"/>
    <w:rsid w:val="00FA13C0"/>
    <w:rsid w:val="00FB2B31"/>
    <w:rsid w:val="00FE7205"/>
    <w:rsid w:val="00FE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AEE1D"/>
  <w15:chartTrackingRefBased/>
  <w15:docId w15:val="{11E48E3F-5C4B-4CF2-B089-6D0158ED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01F17-54F3-4AF5-B57C-1AB2707D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10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Novotny</dc:creator>
  <cp:keywords/>
  <dc:description/>
  <cp:lastModifiedBy>Dijana Novotny</cp:lastModifiedBy>
  <cp:revision>328</cp:revision>
  <cp:lastPrinted>2024-07-25T06:01:00Z</cp:lastPrinted>
  <dcterms:created xsi:type="dcterms:W3CDTF">2022-07-25T11:49:00Z</dcterms:created>
  <dcterms:modified xsi:type="dcterms:W3CDTF">2025-07-23T11:28:00Z</dcterms:modified>
</cp:coreProperties>
</file>